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08" w:rsidRPr="005A64E3" w:rsidRDefault="005A64E3" w:rsidP="009811C9">
      <w:pPr>
        <w:spacing w:after="0"/>
        <w:jc w:val="both"/>
        <w:rPr>
          <w:rFonts w:ascii="extravaganzza" w:hAnsi="extravaganzza" w:cstheme="minorHAnsi"/>
          <w:color w:val="000000" w:themeColor="text1"/>
          <w:sz w:val="24"/>
          <w:szCs w:val="24"/>
        </w:rPr>
      </w:pPr>
      <w:r w:rsidRPr="005A64E3">
        <w:rPr>
          <w:rFonts w:ascii="extravaganzza" w:hAnsi="extravaganzza" w:cstheme="minorHAnsi"/>
          <w:color w:val="000000" w:themeColor="text1"/>
          <w:sz w:val="24"/>
          <w:szCs w:val="24"/>
        </w:rPr>
        <w:t xml:space="preserve">LA STRATÉGIE DE L’UE EN MATIÈRE D’INFRASTRUCTURE VERTE </w:t>
      </w:r>
    </w:p>
    <w:p w:rsidR="00C74476" w:rsidRDefault="00C74476" w:rsidP="009811C9">
      <w:pPr>
        <w:pStyle w:val="a3520normalp6"/>
        <w:rPr>
          <w:rFonts w:ascii="Garamond" w:hAnsi="Garamond" w:cstheme="minorHAnsi"/>
          <w:bCs/>
          <w:color w:val="000000" w:themeColor="text1"/>
          <w:lang w:val="fr-BE"/>
        </w:rPr>
      </w:pPr>
    </w:p>
    <w:p w:rsidR="00D85899" w:rsidRPr="00CD0C6D" w:rsidRDefault="008E5CC6" w:rsidP="009811C9">
      <w:pPr>
        <w:pStyle w:val="a3520normalp6"/>
        <w:rPr>
          <w:rFonts w:ascii="Garamond" w:hAnsi="Garamond"/>
          <w:color w:val="000000" w:themeColor="text1"/>
          <w:lang w:val="fr-BE"/>
        </w:rPr>
      </w:pPr>
      <w:r w:rsidRPr="00CD0C6D">
        <w:rPr>
          <w:rFonts w:ascii="Garamond" w:hAnsi="Garamond"/>
          <w:color w:val="000000" w:themeColor="text1"/>
          <w:lang w:val="fr-BE"/>
        </w:rPr>
        <w:t xml:space="preserve">La Commission européenne a </w:t>
      </w:r>
      <w:r w:rsidR="00A00192" w:rsidRPr="00CD0C6D">
        <w:rPr>
          <w:rFonts w:ascii="Garamond" w:hAnsi="Garamond"/>
          <w:color w:val="000000" w:themeColor="text1"/>
          <w:lang w:val="fr-BE"/>
        </w:rPr>
        <w:t>publié</w:t>
      </w:r>
      <w:r w:rsidRPr="00CD0C6D">
        <w:rPr>
          <w:rFonts w:ascii="Garamond" w:hAnsi="Garamond"/>
          <w:color w:val="000000" w:themeColor="text1"/>
          <w:lang w:val="fr-BE"/>
        </w:rPr>
        <w:t xml:space="preserve"> une Communication</w:t>
      </w:r>
      <w:r w:rsidR="00467EB1" w:rsidRPr="00CD0C6D">
        <w:rPr>
          <w:rFonts w:ascii="Garamond" w:hAnsi="Garamond"/>
          <w:color w:val="000000" w:themeColor="text1"/>
          <w:lang w:val="fr-BE"/>
        </w:rPr>
        <w:t xml:space="preserve"> </w:t>
      </w:r>
      <w:r w:rsidR="00467EB1" w:rsidRPr="00CD0C6D">
        <w:rPr>
          <w:rFonts w:ascii="Garamond" w:hAnsi="Garamond" w:cstheme="minorHAnsi"/>
          <w:color w:val="000000" w:themeColor="text1"/>
          <w:lang w:val="fr-BE"/>
        </w:rPr>
        <w:t>(</w:t>
      </w:r>
      <w:hyperlink r:id="rId8" w:history="1">
        <w:r w:rsidR="00467EB1" w:rsidRPr="00C74476">
          <w:rPr>
            <w:rStyle w:val="Hyperlink"/>
            <w:rFonts w:ascii="Garamond" w:hAnsi="Garamond" w:cstheme="minorHAnsi"/>
            <w:i/>
            <w:lang w:val="fr-BE"/>
          </w:rPr>
          <w:t>Infrastructure verte</w:t>
        </w:r>
        <w:r w:rsidR="00012606" w:rsidRPr="00C74476">
          <w:rPr>
            <w:rStyle w:val="Hyperlink"/>
            <w:rFonts w:ascii="Garamond" w:hAnsi="Garamond" w:cstheme="minorHAnsi"/>
            <w:i/>
            <w:lang w:val="fr-BE"/>
          </w:rPr>
          <w:t xml:space="preserve"> (GI) -</w:t>
        </w:r>
        <w:r w:rsidR="00467EB1" w:rsidRPr="00C74476">
          <w:rPr>
            <w:rStyle w:val="Hyperlink"/>
            <w:rFonts w:ascii="Garamond" w:hAnsi="Garamond" w:cstheme="minorHAnsi"/>
            <w:i/>
            <w:lang w:val="fr-BE"/>
          </w:rPr>
          <w:t xml:space="preserve"> Renforcer le capital naturel de l’Europe</w:t>
        </w:r>
        <w:r w:rsidR="00467EB1" w:rsidRPr="00C74476">
          <w:rPr>
            <w:rStyle w:val="Hyperlink"/>
            <w:rFonts w:ascii="Garamond" w:hAnsi="Garamond" w:cstheme="minorHAnsi"/>
            <w:lang w:val="fr-BE"/>
          </w:rPr>
          <w:t xml:space="preserve"> - COM(2013) 249 final</w:t>
        </w:r>
      </w:hyperlink>
      <w:r w:rsidR="00A00192" w:rsidRPr="00CD0C6D">
        <w:rPr>
          <w:rFonts w:ascii="Garamond" w:hAnsi="Garamond" w:cstheme="minorHAnsi"/>
          <w:i/>
          <w:color w:val="000000" w:themeColor="text1"/>
          <w:lang w:val="fr-BE"/>
        </w:rPr>
        <w:t xml:space="preserve">) </w:t>
      </w:r>
      <w:r w:rsidR="00467EB1" w:rsidRPr="00CD0C6D">
        <w:rPr>
          <w:rFonts w:ascii="Garamond" w:hAnsi="Garamond" w:cstheme="minorHAnsi"/>
          <w:color w:val="000000" w:themeColor="text1"/>
          <w:lang w:val="fr-BE"/>
        </w:rPr>
        <w:t>présent</w:t>
      </w:r>
      <w:r w:rsidR="00A00192" w:rsidRPr="00CD0C6D">
        <w:rPr>
          <w:rFonts w:ascii="Garamond" w:hAnsi="Garamond" w:cstheme="minorHAnsi"/>
          <w:color w:val="000000" w:themeColor="text1"/>
          <w:lang w:val="fr-BE"/>
        </w:rPr>
        <w:t>ant</w:t>
      </w:r>
      <w:r w:rsidR="00467EB1" w:rsidRPr="00CD0C6D">
        <w:rPr>
          <w:rFonts w:ascii="Garamond" w:hAnsi="Garamond" w:cstheme="minorHAnsi"/>
          <w:i/>
          <w:color w:val="000000" w:themeColor="text1"/>
          <w:lang w:val="fr-BE"/>
        </w:rPr>
        <w:t xml:space="preserve"> </w:t>
      </w:r>
      <w:r w:rsidRPr="00CD0C6D">
        <w:rPr>
          <w:rFonts w:ascii="Garamond" w:hAnsi="Garamond"/>
          <w:color w:val="000000" w:themeColor="text1"/>
          <w:lang w:val="fr-BE"/>
        </w:rPr>
        <w:t xml:space="preserve">une nouvelle stratégie </w:t>
      </w:r>
      <w:r w:rsidR="00A00192" w:rsidRPr="00CD0C6D">
        <w:rPr>
          <w:rFonts w:ascii="Garamond" w:hAnsi="Garamond"/>
          <w:color w:val="000000" w:themeColor="text1"/>
          <w:lang w:val="fr-BE"/>
        </w:rPr>
        <w:t>visant à e</w:t>
      </w:r>
      <w:r w:rsidRPr="00CD0C6D">
        <w:rPr>
          <w:rFonts w:ascii="Garamond" w:hAnsi="Garamond"/>
          <w:color w:val="000000" w:themeColor="text1"/>
          <w:lang w:val="fr-BE"/>
        </w:rPr>
        <w:t xml:space="preserve">ncourager le recours à l'infrastructure verte et promouvoir la prise en compte systématique des processus naturels dans le cadre de </w:t>
      </w:r>
      <w:r w:rsidR="00FB3DDC" w:rsidRPr="00CD0C6D">
        <w:rPr>
          <w:rFonts w:ascii="Garamond" w:hAnsi="Garamond"/>
          <w:color w:val="000000" w:themeColor="text1"/>
          <w:lang w:val="fr-BE"/>
        </w:rPr>
        <w:t>l'aménagement du territoire. L'I</w:t>
      </w:r>
      <w:r w:rsidRPr="00CD0C6D">
        <w:rPr>
          <w:rFonts w:ascii="Garamond" w:hAnsi="Garamond"/>
          <w:color w:val="000000" w:themeColor="text1"/>
          <w:lang w:val="fr-BE"/>
        </w:rPr>
        <w:t xml:space="preserve">nfrastructure verte est un outil qui utilise la nature pour générer des avantages écologiques, économiques et sociaux. </w:t>
      </w:r>
    </w:p>
    <w:p w:rsidR="00467EB1" w:rsidRPr="00CD0C6D" w:rsidRDefault="00D85899" w:rsidP="009811C9">
      <w:pPr>
        <w:pStyle w:val="a3520normalp6"/>
        <w:rPr>
          <w:rFonts w:ascii="Garamond" w:hAnsi="Garamond"/>
          <w:color w:val="000000" w:themeColor="text1"/>
          <w:lang w:val="fr-BE"/>
        </w:rPr>
      </w:pPr>
      <w:r w:rsidRPr="00CD0C6D">
        <w:rPr>
          <w:rFonts w:ascii="Garamond" w:hAnsi="Garamond"/>
          <w:color w:val="000000" w:themeColor="text1"/>
          <w:lang w:val="fr-BE"/>
        </w:rPr>
        <w:t xml:space="preserve">La Communication expose le contexte politique </w:t>
      </w:r>
      <w:r w:rsidR="00A00192" w:rsidRPr="00CD0C6D">
        <w:rPr>
          <w:rFonts w:ascii="Garamond" w:hAnsi="Garamond"/>
          <w:color w:val="000000" w:themeColor="text1"/>
          <w:lang w:val="fr-BE"/>
        </w:rPr>
        <w:t>de</w:t>
      </w:r>
      <w:r w:rsidRPr="00CD0C6D">
        <w:rPr>
          <w:rFonts w:ascii="Garamond" w:hAnsi="Garamond"/>
          <w:color w:val="000000" w:themeColor="text1"/>
          <w:lang w:val="fr-BE"/>
        </w:rPr>
        <w:t xml:space="preserve"> la stratégie et inclut une brève description </w:t>
      </w:r>
      <w:r w:rsidR="00A00192" w:rsidRPr="00CD0C6D">
        <w:rPr>
          <w:rFonts w:ascii="Garamond" w:hAnsi="Garamond"/>
          <w:color w:val="000000" w:themeColor="text1"/>
          <w:lang w:val="fr-BE"/>
        </w:rPr>
        <w:t xml:space="preserve">de </w:t>
      </w:r>
      <w:r w:rsidRPr="00CD0C6D">
        <w:rPr>
          <w:rFonts w:ascii="Garamond" w:hAnsi="Garamond"/>
          <w:color w:val="000000" w:themeColor="text1"/>
          <w:lang w:val="fr-BE"/>
        </w:rPr>
        <w:t>l'Infrastructure verte</w:t>
      </w:r>
      <w:r w:rsidR="00A00192" w:rsidRPr="00CD0C6D">
        <w:rPr>
          <w:rFonts w:ascii="Garamond" w:hAnsi="Garamond"/>
          <w:color w:val="000000" w:themeColor="text1"/>
          <w:lang w:val="fr-BE"/>
        </w:rPr>
        <w:t xml:space="preserve"> elle-même</w:t>
      </w:r>
      <w:r w:rsidRPr="00CD0C6D">
        <w:rPr>
          <w:rFonts w:ascii="Garamond" w:hAnsi="Garamond"/>
          <w:color w:val="000000" w:themeColor="text1"/>
          <w:lang w:val="fr-BE"/>
        </w:rPr>
        <w:t xml:space="preserve">. La partie centrale du document décrit la façon dont l'Infrastructure verte peut contribuer à un certain nombre de domaines politiques clés; en particulier, le développement régional, le changement climatique, la prévention et la </w:t>
      </w:r>
      <w:r w:rsidR="00A00192" w:rsidRPr="00CD0C6D">
        <w:rPr>
          <w:rFonts w:ascii="Garamond" w:hAnsi="Garamond"/>
          <w:color w:val="000000" w:themeColor="text1"/>
          <w:lang w:val="fr-BE"/>
        </w:rPr>
        <w:t>résistance</w:t>
      </w:r>
      <w:r w:rsidRPr="00CD0C6D">
        <w:rPr>
          <w:rFonts w:ascii="Garamond" w:hAnsi="Garamond"/>
          <w:color w:val="000000" w:themeColor="text1"/>
          <w:lang w:val="fr-BE"/>
        </w:rPr>
        <w:t xml:space="preserve"> aux catastrophes, l'agriculture, la sylviculture et la protection de l'environnement. Les dernières sections du document identifie</w:t>
      </w:r>
      <w:r w:rsidR="00A00192" w:rsidRPr="00CD0C6D">
        <w:rPr>
          <w:rFonts w:ascii="Garamond" w:hAnsi="Garamond"/>
          <w:color w:val="000000" w:themeColor="text1"/>
          <w:lang w:val="fr-BE"/>
        </w:rPr>
        <w:t>nt</w:t>
      </w:r>
      <w:r w:rsidRPr="00CD0C6D">
        <w:rPr>
          <w:rFonts w:ascii="Garamond" w:hAnsi="Garamond"/>
          <w:color w:val="000000" w:themeColor="text1"/>
          <w:lang w:val="fr-BE"/>
        </w:rPr>
        <w:t xml:space="preserve"> ce qui doit être fait pour promouvoir le déploiement de l'Infrastructure verte et comment cet objectif sera atteint:</w:t>
      </w:r>
      <w:bookmarkStart w:id="0" w:name="_GoBack"/>
      <w:bookmarkEnd w:id="0"/>
    </w:p>
    <w:p w:rsidR="00B45E02" w:rsidRPr="00CD0C6D" w:rsidRDefault="00FB3DDC" w:rsidP="009811C9">
      <w:pPr>
        <w:pStyle w:val="atiret201p12"/>
        <w:numPr>
          <w:ilvl w:val="0"/>
          <w:numId w:val="6"/>
        </w:numPr>
        <w:ind w:left="567" w:hanging="283"/>
        <w:rPr>
          <w:rFonts w:ascii="Garamond" w:hAnsi="Garamond"/>
          <w:color w:val="000000" w:themeColor="text1"/>
          <w:lang w:val="fr-BE"/>
        </w:rPr>
      </w:pPr>
      <w:r w:rsidRPr="00CD0C6D">
        <w:rPr>
          <w:rStyle w:val="at31"/>
          <w:rFonts w:ascii="Garamond" w:hAnsi="Garamond"/>
          <w:color w:val="000000" w:themeColor="text1"/>
          <w:lang w:val="fr-BE"/>
        </w:rPr>
        <w:t>la promotion de l'I</w:t>
      </w:r>
      <w:r w:rsidR="00B45E02" w:rsidRPr="00CD0C6D">
        <w:rPr>
          <w:rStyle w:val="at31"/>
          <w:rFonts w:ascii="Garamond" w:hAnsi="Garamond"/>
          <w:color w:val="000000" w:themeColor="text1"/>
          <w:lang w:val="fr-BE"/>
        </w:rPr>
        <w:t>nfrastructure verte dans les principaux domaines</w:t>
      </w:r>
      <w:r w:rsidR="00B45E02" w:rsidRPr="00CD0C6D">
        <w:rPr>
          <w:rStyle w:val="at1"/>
          <w:rFonts w:ascii="Garamond" w:hAnsi="Garamond"/>
          <w:color w:val="000000" w:themeColor="text1"/>
          <w:lang w:val="fr-BE"/>
        </w:rPr>
        <w:t xml:space="preserve"> </w:t>
      </w:r>
      <w:r w:rsidR="00A00192" w:rsidRPr="00CD0C6D">
        <w:rPr>
          <w:rStyle w:val="at31"/>
          <w:rFonts w:ascii="Garamond" w:hAnsi="Garamond"/>
          <w:color w:val="000000" w:themeColor="text1"/>
          <w:lang w:val="fr-BE"/>
        </w:rPr>
        <w:t>d’action</w:t>
      </w:r>
      <w:r w:rsidR="00A00192" w:rsidRPr="00CD0C6D">
        <w:rPr>
          <w:rStyle w:val="at1"/>
          <w:rFonts w:ascii="Garamond" w:hAnsi="Garamond"/>
          <w:color w:val="000000" w:themeColor="text1"/>
          <w:lang w:val="fr-BE"/>
        </w:rPr>
        <w:t xml:space="preserve">, notamment ceux en relation avec </w:t>
      </w:r>
      <w:r w:rsidR="00B45E02" w:rsidRPr="00CD0C6D">
        <w:rPr>
          <w:rStyle w:val="at1"/>
          <w:rFonts w:ascii="Garamond" w:hAnsi="Garamond"/>
          <w:color w:val="000000" w:themeColor="text1"/>
          <w:lang w:val="fr-BE"/>
        </w:rPr>
        <w:t xml:space="preserve">l'agriculture, la </w:t>
      </w:r>
      <w:r w:rsidR="00A00192" w:rsidRPr="00CD0C6D">
        <w:rPr>
          <w:rStyle w:val="at1"/>
          <w:rFonts w:ascii="Garamond" w:hAnsi="Garamond"/>
          <w:color w:val="000000" w:themeColor="text1"/>
          <w:lang w:val="fr-BE"/>
        </w:rPr>
        <w:t>sylviculture</w:t>
      </w:r>
      <w:r w:rsidR="00B45E02" w:rsidRPr="00CD0C6D">
        <w:rPr>
          <w:rStyle w:val="at1"/>
          <w:rFonts w:ascii="Garamond" w:hAnsi="Garamond"/>
          <w:color w:val="000000" w:themeColor="text1"/>
          <w:lang w:val="fr-BE"/>
        </w:rPr>
        <w:t>, la nature, l'eau, la mer et la pêche, la politiq</w:t>
      </w:r>
      <w:r w:rsidR="00A00192" w:rsidRPr="00CD0C6D">
        <w:rPr>
          <w:rStyle w:val="at1"/>
          <w:rFonts w:ascii="Garamond" w:hAnsi="Garamond"/>
          <w:color w:val="000000" w:themeColor="text1"/>
          <w:lang w:val="fr-BE"/>
        </w:rPr>
        <w:t xml:space="preserve">ue régionale et de cohésion, l’atténuation et l’adaptation aux </w:t>
      </w:r>
      <w:r w:rsidR="00B45E02" w:rsidRPr="00CD0C6D">
        <w:rPr>
          <w:rStyle w:val="at1"/>
          <w:rFonts w:ascii="Garamond" w:hAnsi="Garamond"/>
          <w:color w:val="000000" w:themeColor="text1"/>
          <w:lang w:val="fr-BE"/>
        </w:rPr>
        <w:t xml:space="preserve">changements climatiques, le transport, l'énergie, la prévention de catastrophes naturelles et </w:t>
      </w:r>
      <w:r w:rsidR="00A00192" w:rsidRPr="00CD0C6D">
        <w:rPr>
          <w:rStyle w:val="at1"/>
          <w:rFonts w:ascii="Garamond" w:hAnsi="Garamond"/>
          <w:color w:val="000000" w:themeColor="text1"/>
          <w:lang w:val="fr-BE"/>
        </w:rPr>
        <w:t>l’aménagement de territoire</w:t>
      </w:r>
      <w:r w:rsidR="00B45E02" w:rsidRPr="00CD0C6D">
        <w:rPr>
          <w:rStyle w:val="at1"/>
          <w:rFonts w:ascii="Garamond" w:hAnsi="Garamond"/>
          <w:color w:val="000000" w:themeColor="text1"/>
          <w:lang w:val="fr-BE"/>
        </w:rPr>
        <w:t xml:space="preserve">. D'ici fin 2013, la Commission </w:t>
      </w:r>
      <w:r w:rsidR="00A00192" w:rsidRPr="00CD0C6D">
        <w:rPr>
          <w:rStyle w:val="at1"/>
          <w:rFonts w:ascii="Garamond" w:hAnsi="Garamond"/>
          <w:color w:val="000000" w:themeColor="text1"/>
          <w:lang w:val="fr-BE"/>
        </w:rPr>
        <w:t>aura défini</w:t>
      </w:r>
      <w:r w:rsidR="00B45E02" w:rsidRPr="00CD0C6D">
        <w:rPr>
          <w:rStyle w:val="at1"/>
          <w:rFonts w:ascii="Garamond" w:hAnsi="Garamond"/>
          <w:color w:val="000000" w:themeColor="text1"/>
          <w:lang w:val="fr-BE"/>
        </w:rPr>
        <w:t xml:space="preserve"> des orientations sur la manière d'intégrer l'infrastructure verte dans la mise en œuvre de ces politiques de 2014 à 2020,</w:t>
      </w:r>
    </w:p>
    <w:p w:rsidR="00B45E02" w:rsidRPr="00CD0C6D" w:rsidRDefault="00B45E02" w:rsidP="009811C9">
      <w:pPr>
        <w:pStyle w:val="atiret201p12"/>
        <w:numPr>
          <w:ilvl w:val="0"/>
          <w:numId w:val="6"/>
        </w:numPr>
        <w:ind w:left="567" w:hanging="283"/>
        <w:rPr>
          <w:rFonts w:ascii="Garamond" w:hAnsi="Garamond"/>
          <w:color w:val="000000" w:themeColor="text1"/>
          <w:lang w:val="fr-BE"/>
        </w:rPr>
      </w:pPr>
      <w:r w:rsidRPr="00CD0C6D">
        <w:rPr>
          <w:rStyle w:val="at31"/>
          <w:rFonts w:ascii="Garamond" w:hAnsi="Garamond"/>
          <w:color w:val="000000" w:themeColor="text1"/>
          <w:lang w:val="fr-BE"/>
        </w:rPr>
        <w:t>l'amélioration de la recherche et des données, le renforcement du socle de connaissances et la promotion des technologies innovantes</w:t>
      </w:r>
      <w:r w:rsidRPr="00CD0C6D">
        <w:rPr>
          <w:rStyle w:val="at1"/>
          <w:rFonts w:ascii="Garamond" w:hAnsi="Garamond"/>
          <w:color w:val="000000" w:themeColor="text1"/>
          <w:lang w:val="fr-BE"/>
        </w:rPr>
        <w:t xml:space="preserve"> qui soutiennent l'infrastructure verte,</w:t>
      </w:r>
    </w:p>
    <w:p w:rsidR="00B45E02" w:rsidRPr="00CD0C6D" w:rsidRDefault="00B45E02" w:rsidP="009811C9">
      <w:pPr>
        <w:pStyle w:val="atiret201p12"/>
        <w:numPr>
          <w:ilvl w:val="0"/>
          <w:numId w:val="6"/>
        </w:numPr>
        <w:ind w:left="567" w:hanging="283"/>
        <w:rPr>
          <w:rFonts w:ascii="Garamond" w:hAnsi="Garamond"/>
          <w:color w:val="000000" w:themeColor="text1"/>
          <w:lang w:val="fr-BE"/>
        </w:rPr>
      </w:pPr>
      <w:r w:rsidRPr="00CD0C6D">
        <w:rPr>
          <w:rStyle w:val="at31"/>
          <w:rFonts w:ascii="Garamond" w:hAnsi="Garamond"/>
          <w:color w:val="000000" w:themeColor="text1"/>
          <w:lang w:val="fr-BE"/>
        </w:rPr>
        <w:t>l'amélioration de l'accès au financement pour les projets d'infrastructure verte</w:t>
      </w:r>
      <w:r w:rsidRPr="00CD0C6D">
        <w:rPr>
          <w:rStyle w:val="at1"/>
          <w:rFonts w:ascii="Garamond" w:hAnsi="Garamond"/>
          <w:color w:val="000000" w:themeColor="text1"/>
          <w:lang w:val="fr-BE"/>
        </w:rPr>
        <w:t xml:space="preserve"> – </w:t>
      </w:r>
      <w:r w:rsidR="00A00192" w:rsidRPr="00CD0C6D">
        <w:rPr>
          <w:rStyle w:val="at1"/>
          <w:rFonts w:ascii="Garamond" w:hAnsi="Garamond"/>
          <w:color w:val="000000" w:themeColor="text1"/>
          <w:lang w:val="fr-BE"/>
        </w:rPr>
        <w:t xml:space="preserve">D’ici 2014, la Commission aura mis en place, </w:t>
      </w:r>
      <w:r w:rsidRPr="00CD0C6D">
        <w:rPr>
          <w:rStyle w:val="at1"/>
          <w:rFonts w:ascii="Garamond" w:hAnsi="Garamond"/>
          <w:color w:val="000000" w:themeColor="text1"/>
          <w:lang w:val="fr-BE"/>
        </w:rPr>
        <w:t xml:space="preserve">en collaboration avec la Banque d'investissement </w:t>
      </w:r>
      <w:r w:rsidR="00A00192" w:rsidRPr="00CD0C6D">
        <w:rPr>
          <w:rStyle w:val="at1"/>
          <w:rFonts w:ascii="Garamond" w:hAnsi="Garamond"/>
          <w:color w:val="000000" w:themeColor="text1"/>
          <w:lang w:val="fr-BE"/>
        </w:rPr>
        <w:t xml:space="preserve">européenne </w:t>
      </w:r>
      <w:r w:rsidRPr="00CD0C6D">
        <w:rPr>
          <w:rStyle w:val="at1"/>
          <w:rFonts w:ascii="Garamond" w:hAnsi="Garamond"/>
          <w:color w:val="000000" w:themeColor="text1"/>
          <w:lang w:val="fr-BE"/>
        </w:rPr>
        <w:t xml:space="preserve">un mécanisme de financement de l'UE visant à soutenir les projets d'infrastructure verte, </w:t>
      </w:r>
    </w:p>
    <w:p w:rsidR="00B45E02" w:rsidRPr="00CD0C6D" w:rsidRDefault="00B45E02" w:rsidP="009811C9">
      <w:pPr>
        <w:pStyle w:val="atiret201p12"/>
        <w:numPr>
          <w:ilvl w:val="0"/>
          <w:numId w:val="6"/>
        </w:numPr>
        <w:ind w:left="567" w:hanging="283"/>
        <w:rPr>
          <w:rFonts w:ascii="Garamond" w:hAnsi="Garamond"/>
          <w:color w:val="000000" w:themeColor="text1"/>
          <w:lang w:val="fr-BE"/>
        </w:rPr>
      </w:pPr>
      <w:r w:rsidRPr="00CD0C6D">
        <w:rPr>
          <w:rStyle w:val="at31"/>
          <w:rFonts w:ascii="Garamond" w:hAnsi="Garamond"/>
          <w:color w:val="000000" w:themeColor="text1"/>
          <w:lang w:val="fr-BE"/>
        </w:rPr>
        <w:t>le soutien aux projets d'infrastructure verte à l'échelle de l'UE</w:t>
      </w:r>
      <w:r w:rsidRPr="00CD0C6D">
        <w:rPr>
          <w:rStyle w:val="at1"/>
          <w:rFonts w:ascii="Garamond" w:hAnsi="Garamond"/>
          <w:color w:val="000000" w:themeColor="text1"/>
          <w:lang w:val="fr-BE"/>
        </w:rPr>
        <w:t xml:space="preserve"> – d'ici fin 2015, la Commission </w:t>
      </w:r>
      <w:r w:rsidR="00FB3DDC" w:rsidRPr="00CD0C6D">
        <w:rPr>
          <w:rStyle w:val="at1"/>
          <w:rFonts w:ascii="Garamond" w:hAnsi="Garamond"/>
          <w:color w:val="000000" w:themeColor="text1"/>
          <w:lang w:val="fr-BE"/>
        </w:rPr>
        <w:t xml:space="preserve">aura </w:t>
      </w:r>
      <w:r w:rsidRPr="00CD0C6D">
        <w:rPr>
          <w:rStyle w:val="at1"/>
          <w:rFonts w:ascii="Garamond" w:hAnsi="Garamond"/>
          <w:color w:val="000000" w:themeColor="text1"/>
          <w:lang w:val="fr-BE"/>
        </w:rPr>
        <w:t>condui</w:t>
      </w:r>
      <w:r w:rsidR="00FB3DDC" w:rsidRPr="00CD0C6D">
        <w:rPr>
          <w:rStyle w:val="at1"/>
          <w:rFonts w:ascii="Garamond" w:hAnsi="Garamond"/>
          <w:color w:val="000000" w:themeColor="text1"/>
          <w:lang w:val="fr-BE"/>
        </w:rPr>
        <w:t>t</w:t>
      </w:r>
      <w:r w:rsidRPr="00CD0C6D">
        <w:rPr>
          <w:rStyle w:val="at1"/>
          <w:rFonts w:ascii="Garamond" w:hAnsi="Garamond"/>
          <w:color w:val="000000" w:themeColor="text1"/>
          <w:lang w:val="fr-BE"/>
        </w:rPr>
        <w:t xml:space="preserve"> une étude </w:t>
      </w:r>
      <w:r w:rsidR="00FB3DDC" w:rsidRPr="00CD0C6D">
        <w:rPr>
          <w:rStyle w:val="at1"/>
          <w:rFonts w:ascii="Garamond" w:hAnsi="Garamond"/>
          <w:color w:val="000000" w:themeColor="text1"/>
          <w:lang w:val="fr-BE"/>
        </w:rPr>
        <w:t>pour</w:t>
      </w:r>
      <w:r w:rsidRPr="00CD0C6D">
        <w:rPr>
          <w:rStyle w:val="at1"/>
          <w:rFonts w:ascii="Garamond" w:hAnsi="Garamond"/>
          <w:color w:val="000000" w:themeColor="text1"/>
          <w:lang w:val="fr-BE"/>
        </w:rPr>
        <w:t xml:space="preserve"> évaluer les possibilités de </w:t>
      </w:r>
      <w:r w:rsidR="00FB3DDC" w:rsidRPr="00CD0C6D">
        <w:rPr>
          <w:rStyle w:val="at1"/>
          <w:rFonts w:ascii="Garamond" w:hAnsi="Garamond"/>
          <w:color w:val="000000" w:themeColor="text1"/>
          <w:lang w:val="fr-BE"/>
        </w:rPr>
        <w:t>développement d’</w:t>
      </w:r>
      <w:r w:rsidRPr="00CD0C6D">
        <w:rPr>
          <w:rStyle w:val="at1"/>
          <w:rFonts w:ascii="Garamond" w:hAnsi="Garamond"/>
          <w:color w:val="000000" w:themeColor="text1"/>
          <w:lang w:val="fr-BE"/>
        </w:rPr>
        <w:t xml:space="preserve">un réseau d'infrastructure verte à l'échelle de l'UE. </w:t>
      </w:r>
    </w:p>
    <w:p w:rsidR="00A9563C" w:rsidRPr="00CD0C6D" w:rsidRDefault="00A9563C" w:rsidP="009811C9">
      <w:pPr>
        <w:pStyle w:val="astandard3520normal"/>
        <w:spacing w:after="0"/>
        <w:rPr>
          <w:rFonts w:ascii="Garamond" w:hAnsi="Garamond" w:cstheme="minorHAnsi"/>
          <w:bCs/>
          <w:color w:val="000000" w:themeColor="text1"/>
          <w:lang w:val="fr-BE"/>
        </w:rPr>
      </w:pPr>
    </w:p>
    <w:p w:rsidR="00A9563C" w:rsidRPr="00CD0C6D" w:rsidRDefault="00FB3DDC" w:rsidP="009811C9">
      <w:pPr>
        <w:pStyle w:val="astandard3520normal"/>
        <w:spacing w:after="0"/>
        <w:rPr>
          <w:rFonts w:ascii="Garamond" w:hAnsi="Garamond" w:cstheme="minorHAnsi"/>
          <w:color w:val="000000" w:themeColor="text1"/>
          <w:lang w:val="fr-BE"/>
        </w:rPr>
      </w:pPr>
      <w:r w:rsidRPr="00CD0C6D">
        <w:rPr>
          <w:rFonts w:ascii="Garamond" w:hAnsi="Garamond" w:cstheme="minorHAnsi"/>
          <w:color w:val="000000" w:themeColor="text1"/>
          <w:lang w:val="fr-BE"/>
        </w:rPr>
        <w:t>La Communication sur l’I</w:t>
      </w:r>
      <w:r w:rsidR="00A9563C" w:rsidRPr="00CD0C6D">
        <w:rPr>
          <w:rFonts w:ascii="Garamond" w:hAnsi="Garamond" w:cstheme="minorHAnsi"/>
          <w:color w:val="000000" w:themeColor="text1"/>
          <w:lang w:val="fr-BE"/>
        </w:rPr>
        <w:t xml:space="preserve">nfrastructure verte contribuera à </w:t>
      </w:r>
      <w:r w:rsidRPr="00CD0C6D">
        <w:rPr>
          <w:rFonts w:ascii="Garamond" w:hAnsi="Garamond" w:cstheme="minorHAnsi"/>
          <w:color w:val="000000" w:themeColor="text1"/>
          <w:lang w:val="fr-BE"/>
        </w:rPr>
        <w:t>l’établissement d’un</w:t>
      </w:r>
      <w:r w:rsidR="00A9563C" w:rsidRPr="00CD0C6D">
        <w:rPr>
          <w:rFonts w:ascii="Garamond" w:hAnsi="Garamond" w:cstheme="minorHAnsi"/>
          <w:color w:val="000000" w:themeColor="text1"/>
          <w:lang w:val="fr-BE"/>
        </w:rPr>
        <w:t xml:space="preserve"> cadre favorable au niveau de l'UE qui encouragera les décideurs, les planificateurs et les promoteurs à investir dans des projets d’Infrastructure verte au</w:t>
      </w:r>
      <w:r w:rsidRPr="00CD0C6D">
        <w:rPr>
          <w:rFonts w:ascii="Garamond" w:hAnsi="Garamond" w:cstheme="minorHAnsi"/>
          <w:color w:val="000000" w:themeColor="text1"/>
          <w:lang w:val="fr-BE"/>
        </w:rPr>
        <w:t>x</w:t>
      </w:r>
      <w:r w:rsidR="00A9563C" w:rsidRPr="00CD0C6D">
        <w:rPr>
          <w:rFonts w:ascii="Garamond" w:hAnsi="Garamond" w:cstheme="minorHAnsi"/>
          <w:color w:val="000000" w:themeColor="text1"/>
          <w:lang w:val="fr-BE"/>
        </w:rPr>
        <w:t xml:space="preserve"> niveau</w:t>
      </w:r>
      <w:r w:rsidRPr="00CD0C6D">
        <w:rPr>
          <w:rFonts w:ascii="Garamond" w:hAnsi="Garamond" w:cstheme="minorHAnsi"/>
          <w:color w:val="000000" w:themeColor="text1"/>
          <w:lang w:val="fr-BE"/>
        </w:rPr>
        <w:t>x</w:t>
      </w:r>
      <w:r w:rsidR="00A9563C" w:rsidRPr="00CD0C6D">
        <w:rPr>
          <w:rFonts w:ascii="Garamond" w:hAnsi="Garamond" w:cstheme="minorHAnsi"/>
          <w:color w:val="000000" w:themeColor="text1"/>
          <w:lang w:val="fr-BE"/>
        </w:rPr>
        <w:t xml:space="preserve"> local, régional et national.</w:t>
      </w:r>
    </w:p>
    <w:p w:rsidR="0060525D" w:rsidRPr="00CD0C6D" w:rsidRDefault="0060525D" w:rsidP="009811C9">
      <w:pPr>
        <w:pStyle w:val="astandard3520normal"/>
        <w:spacing w:after="0"/>
        <w:rPr>
          <w:rFonts w:ascii="Garamond" w:hAnsi="Garamond" w:cstheme="minorHAnsi"/>
          <w:color w:val="000000" w:themeColor="text1"/>
          <w:lang w:val="fr-BE"/>
        </w:rPr>
      </w:pPr>
    </w:p>
    <w:p w:rsidR="00AC52BC" w:rsidRPr="00CD0C6D" w:rsidRDefault="006754C9" w:rsidP="009811C9">
      <w:pPr>
        <w:jc w:val="both"/>
        <w:rPr>
          <w:rFonts w:ascii="Garamond" w:eastAsia="Times New Roman" w:hAnsi="Garamond" w:cstheme="minorHAnsi"/>
          <w:color w:val="000000" w:themeColor="text1"/>
          <w:sz w:val="24"/>
          <w:szCs w:val="24"/>
          <w:lang w:eastAsia="en-GB"/>
        </w:rPr>
      </w:pPr>
      <w:r w:rsidRPr="00CD0C6D">
        <w:rPr>
          <w:rFonts w:ascii="Garamond" w:eastAsia="Times New Roman" w:hAnsi="Garamond" w:cstheme="minorHAnsi"/>
          <w:color w:val="000000" w:themeColor="text1"/>
          <w:sz w:val="24"/>
          <w:szCs w:val="24"/>
          <w:lang w:eastAsia="en-GB"/>
        </w:rPr>
        <w:t xml:space="preserve">D'ici fin 2017, la </w:t>
      </w:r>
      <w:r w:rsidR="00FB3DDC" w:rsidRPr="00CD0C6D">
        <w:rPr>
          <w:rFonts w:ascii="Garamond" w:eastAsia="Times New Roman" w:hAnsi="Garamond" w:cstheme="minorHAnsi"/>
          <w:color w:val="000000" w:themeColor="text1"/>
          <w:sz w:val="24"/>
          <w:szCs w:val="24"/>
          <w:lang w:eastAsia="en-GB"/>
        </w:rPr>
        <w:t>C</w:t>
      </w:r>
      <w:r w:rsidRPr="00CD0C6D">
        <w:rPr>
          <w:rFonts w:ascii="Garamond" w:eastAsia="Times New Roman" w:hAnsi="Garamond" w:cstheme="minorHAnsi"/>
          <w:color w:val="000000" w:themeColor="text1"/>
          <w:sz w:val="24"/>
          <w:szCs w:val="24"/>
          <w:lang w:eastAsia="en-GB"/>
        </w:rPr>
        <w:t xml:space="preserve">ommission </w:t>
      </w:r>
      <w:r w:rsidR="00FB3DDC" w:rsidRPr="00CD0C6D">
        <w:rPr>
          <w:rFonts w:ascii="Garamond" w:eastAsia="Times New Roman" w:hAnsi="Garamond" w:cstheme="minorHAnsi"/>
          <w:color w:val="000000" w:themeColor="text1"/>
          <w:sz w:val="24"/>
          <w:szCs w:val="24"/>
          <w:lang w:eastAsia="en-GB"/>
        </w:rPr>
        <w:t xml:space="preserve">aura </w:t>
      </w:r>
      <w:r w:rsidRPr="00CD0C6D">
        <w:rPr>
          <w:rFonts w:ascii="Garamond" w:eastAsia="Times New Roman" w:hAnsi="Garamond" w:cstheme="minorHAnsi"/>
          <w:color w:val="000000" w:themeColor="text1"/>
          <w:sz w:val="24"/>
          <w:szCs w:val="24"/>
          <w:lang w:eastAsia="en-GB"/>
        </w:rPr>
        <w:t>examin</w:t>
      </w:r>
      <w:r w:rsidR="00FB3DDC" w:rsidRPr="00CD0C6D">
        <w:rPr>
          <w:rFonts w:ascii="Garamond" w:eastAsia="Times New Roman" w:hAnsi="Garamond" w:cstheme="minorHAnsi"/>
          <w:color w:val="000000" w:themeColor="text1"/>
          <w:sz w:val="24"/>
          <w:szCs w:val="24"/>
          <w:lang w:eastAsia="en-GB"/>
        </w:rPr>
        <w:t>é</w:t>
      </w:r>
      <w:r w:rsidRPr="00CD0C6D">
        <w:rPr>
          <w:rFonts w:ascii="Garamond" w:eastAsia="Times New Roman" w:hAnsi="Garamond" w:cstheme="minorHAnsi"/>
          <w:color w:val="000000" w:themeColor="text1"/>
          <w:sz w:val="24"/>
          <w:szCs w:val="24"/>
          <w:lang w:eastAsia="en-GB"/>
        </w:rPr>
        <w:t xml:space="preserve"> les progrès réalisés </w:t>
      </w:r>
      <w:r w:rsidR="00FB3DDC" w:rsidRPr="00CD0C6D">
        <w:rPr>
          <w:rFonts w:ascii="Garamond" w:eastAsia="Times New Roman" w:hAnsi="Garamond" w:cstheme="minorHAnsi"/>
          <w:color w:val="000000" w:themeColor="text1"/>
          <w:sz w:val="24"/>
          <w:szCs w:val="24"/>
          <w:lang w:eastAsia="en-GB"/>
        </w:rPr>
        <w:t>en matière de développement de l'I</w:t>
      </w:r>
      <w:r w:rsidRPr="00CD0C6D">
        <w:rPr>
          <w:rFonts w:ascii="Garamond" w:eastAsia="Times New Roman" w:hAnsi="Garamond" w:cstheme="minorHAnsi"/>
          <w:color w:val="000000" w:themeColor="text1"/>
          <w:sz w:val="24"/>
          <w:szCs w:val="24"/>
          <w:lang w:eastAsia="en-GB"/>
        </w:rPr>
        <w:t xml:space="preserve">nfrastructure verte et </w:t>
      </w:r>
      <w:r w:rsidR="00FB3DDC" w:rsidRPr="00CD0C6D">
        <w:rPr>
          <w:rFonts w:ascii="Garamond" w:eastAsia="Times New Roman" w:hAnsi="Garamond" w:cstheme="minorHAnsi"/>
          <w:color w:val="000000" w:themeColor="text1"/>
          <w:sz w:val="24"/>
          <w:szCs w:val="24"/>
          <w:lang w:eastAsia="en-GB"/>
        </w:rPr>
        <w:t xml:space="preserve">elle </w:t>
      </w:r>
      <w:r w:rsidRPr="00CD0C6D">
        <w:rPr>
          <w:rFonts w:ascii="Garamond" w:eastAsia="Times New Roman" w:hAnsi="Garamond" w:cstheme="minorHAnsi"/>
          <w:color w:val="000000" w:themeColor="text1"/>
          <w:sz w:val="24"/>
          <w:szCs w:val="24"/>
          <w:lang w:eastAsia="en-GB"/>
        </w:rPr>
        <w:t xml:space="preserve">publiera un rapport sur les </w:t>
      </w:r>
      <w:r w:rsidR="00FB3DDC" w:rsidRPr="00CD0C6D">
        <w:rPr>
          <w:rFonts w:ascii="Garamond" w:eastAsia="Times New Roman" w:hAnsi="Garamond" w:cstheme="minorHAnsi"/>
          <w:color w:val="000000" w:themeColor="text1"/>
          <w:sz w:val="24"/>
          <w:szCs w:val="24"/>
          <w:lang w:eastAsia="en-GB"/>
        </w:rPr>
        <w:t xml:space="preserve">leçons à </w:t>
      </w:r>
      <w:r w:rsidRPr="00CD0C6D">
        <w:rPr>
          <w:rFonts w:ascii="Garamond" w:eastAsia="Times New Roman" w:hAnsi="Garamond" w:cstheme="minorHAnsi"/>
          <w:color w:val="000000" w:themeColor="text1"/>
          <w:sz w:val="24"/>
          <w:szCs w:val="24"/>
          <w:lang w:eastAsia="en-GB"/>
        </w:rPr>
        <w:t>tir</w:t>
      </w:r>
      <w:r w:rsidR="00FB3DDC" w:rsidRPr="00CD0C6D">
        <w:rPr>
          <w:rFonts w:ascii="Garamond" w:eastAsia="Times New Roman" w:hAnsi="Garamond" w:cstheme="minorHAnsi"/>
          <w:color w:val="000000" w:themeColor="text1"/>
          <w:sz w:val="24"/>
          <w:szCs w:val="24"/>
          <w:lang w:eastAsia="en-GB"/>
        </w:rPr>
        <w:t>er</w:t>
      </w:r>
      <w:r w:rsidRPr="00CD0C6D">
        <w:rPr>
          <w:rFonts w:ascii="Garamond" w:eastAsia="Times New Roman" w:hAnsi="Garamond" w:cstheme="minorHAnsi"/>
          <w:color w:val="000000" w:themeColor="text1"/>
          <w:sz w:val="24"/>
          <w:szCs w:val="24"/>
          <w:lang w:eastAsia="en-GB"/>
        </w:rPr>
        <w:t xml:space="preserve"> et les recommandations </w:t>
      </w:r>
      <w:r w:rsidR="00FB3DDC" w:rsidRPr="00CD0C6D">
        <w:rPr>
          <w:rFonts w:ascii="Garamond" w:eastAsia="Times New Roman" w:hAnsi="Garamond" w:cstheme="minorHAnsi"/>
          <w:color w:val="000000" w:themeColor="text1"/>
          <w:sz w:val="24"/>
          <w:szCs w:val="24"/>
          <w:lang w:eastAsia="en-GB"/>
        </w:rPr>
        <w:t>d’</w:t>
      </w:r>
      <w:r w:rsidRPr="00CD0C6D">
        <w:rPr>
          <w:rFonts w:ascii="Garamond" w:eastAsia="Times New Roman" w:hAnsi="Garamond" w:cstheme="minorHAnsi"/>
          <w:color w:val="000000" w:themeColor="text1"/>
          <w:sz w:val="24"/>
          <w:szCs w:val="24"/>
          <w:lang w:eastAsia="en-GB"/>
        </w:rPr>
        <w:t>action</w:t>
      </w:r>
      <w:r w:rsidR="00FB3DDC" w:rsidRPr="00CD0C6D">
        <w:rPr>
          <w:rFonts w:ascii="Garamond" w:eastAsia="Times New Roman" w:hAnsi="Garamond" w:cstheme="minorHAnsi"/>
          <w:color w:val="000000" w:themeColor="text1"/>
          <w:sz w:val="24"/>
          <w:szCs w:val="24"/>
          <w:lang w:eastAsia="en-GB"/>
        </w:rPr>
        <w:t>s</w:t>
      </w:r>
      <w:r w:rsidRPr="00CD0C6D">
        <w:rPr>
          <w:rFonts w:ascii="Garamond" w:eastAsia="Times New Roman" w:hAnsi="Garamond" w:cstheme="minorHAnsi"/>
          <w:color w:val="000000" w:themeColor="text1"/>
          <w:sz w:val="24"/>
          <w:szCs w:val="24"/>
          <w:lang w:eastAsia="en-GB"/>
        </w:rPr>
        <w:t xml:space="preserve"> future</w:t>
      </w:r>
      <w:r w:rsidR="00FB3DDC" w:rsidRPr="00CD0C6D">
        <w:rPr>
          <w:rFonts w:ascii="Garamond" w:eastAsia="Times New Roman" w:hAnsi="Garamond" w:cstheme="minorHAnsi"/>
          <w:color w:val="000000" w:themeColor="text1"/>
          <w:sz w:val="24"/>
          <w:szCs w:val="24"/>
          <w:lang w:eastAsia="en-GB"/>
        </w:rPr>
        <w:t>s</w:t>
      </w:r>
      <w:r w:rsidRPr="00CD0C6D">
        <w:rPr>
          <w:rFonts w:ascii="Garamond" w:eastAsia="Times New Roman" w:hAnsi="Garamond" w:cstheme="minorHAnsi"/>
          <w:color w:val="000000" w:themeColor="text1"/>
          <w:sz w:val="24"/>
          <w:szCs w:val="24"/>
          <w:lang w:eastAsia="en-GB"/>
        </w:rPr>
        <w:t xml:space="preserve">. </w:t>
      </w:r>
    </w:p>
    <w:p w:rsidR="00832542" w:rsidRPr="00B63BD3" w:rsidRDefault="002E77BA" w:rsidP="009811C9">
      <w:pPr>
        <w:jc w:val="both"/>
        <w:rPr>
          <w:rFonts w:ascii="extravaganzza" w:eastAsia="Times New Roman" w:hAnsi="extravaganzza" w:cstheme="minorHAnsi"/>
          <w:color w:val="000000" w:themeColor="text1"/>
          <w:lang w:eastAsia="en-GB"/>
        </w:rPr>
      </w:pPr>
      <w:r w:rsidRPr="00B63BD3">
        <w:rPr>
          <w:rFonts w:ascii="extravaganzza" w:eastAsia="Times New Roman" w:hAnsi="extravaganzza" w:cstheme="minorHAnsi"/>
          <w:color w:val="000000" w:themeColor="text1"/>
          <w:lang w:eastAsia="en-GB"/>
        </w:rPr>
        <w:t>CONTEXTE</w:t>
      </w:r>
    </w:p>
    <w:p w:rsidR="006851B1" w:rsidRPr="00CD0C6D" w:rsidRDefault="00832542" w:rsidP="009811C9">
      <w:pPr>
        <w:jc w:val="both"/>
        <w:rPr>
          <w:rFonts w:ascii="Garamond" w:eastAsia="Times New Roman" w:hAnsi="Garamond" w:cstheme="minorHAnsi"/>
          <w:color w:val="000000" w:themeColor="text1"/>
          <w:sz w:val="24"/>
          <w:szCs w:val="24"/>
          <w:lang w:eastAsia="en-GB"/>
        </w:rPr>
      </w:pPr>
      <w:r w:rsidRPr="00CD0C6D">
        <w:rPr>
          <w:rFonts w:ascii="Garamond" w:eastAsia="Times New Roman" w:hAnsi="Garamond" w:cstheme="minorHAnsi"/>
          <w:color w:val="000000" w:themeColor="text1"/>
          <w:sz w:val="24"/>
          <w:szCs w:val="24"/>
          <w:lang w:eastAsia="en-GB"/>
        </w:rPr>
        <w:t>Le paysage européen se modifie jour après jour en raison de la fragmentation, de la modification et de l'intensification de l'utilisation des terres dues au développement humain incessant. L'expansion urbaine et la construction d'infrastructures énergétiques</w:t>
      </w:r>
      <w:r w:rsidR="00FB3DDC" w:rsidRPr="00CD0C6D">
        <w:rPr>
          <w:rFonts w:ascii="Garamond" w:eastAsia="Times New Roman" w:hAnsi="Garamond" w:cstheme="minorHAnsi"/>
          <w:color w:val="000000" w:themeColor="text1"/>
          <w:sz w:val="24"/>
          <w:szCs w:val="24"/>
          <w:lang w:eastAsia="en-GB"/>
        </w:rPr>
        <w:t xml:space="preserve"> et routières </w:t>
      </w:r>
      <w:r w:rsidRPr="00CD0C6D">
        <w:rPr>
          <w:rFonts w:ascii="Garamond" w:eastAsia="Times New Roman" w:hAnsi="Garamond" w:cstheme="minorHAnsi"/>
          <w:color w:val="000000" w:themeColor="text1"/>
          <w:sz w:val="24"/>
          <w:szCs w:val="24"/>
          <w:lang w:eastAsia="en-GB"/>
        </w:rPr>
        <w:t xml:space="preserve">ont endommagé et morcelé de précieux écosystèmes, portant atteinte à leurs habitats et à leurs espèces et réduisant la cohérence spatiale et fonctionnelle du paysage. </w:t>
      </w:r>
    </w:p>
    <w:p w:rsidR="00FB3DDC" w:rsidRPr="00CD0C6D" w:rsidRDefault="006851B1" w:rsidP="009811C9">
      <w:pPr>
        <w:pStyle w:val="astandard3520normal"/>
        <w:rPr>
          <w:rFonts w:ascii="Garamond" w:hAnsi="Garamond"/>
          <w:color w:val="000000" w:themeColor="text1"/>
          <w:lang w:val="fr-BE"/>
        </w:rPr>
      </w:pPr>
      <w:r w:rsidRPr="00CD0C6D">
        <w:rPr>
          <w:rStyle w:val="at1"/>
          <w:rFonts w:ascii="Garamond" w:hAnsi="Garamond"/>
          <w:color w:val="000000" w:themeColor="text1"/>
          <w:lang w:val="fr-BE"/>
        </w:rPr>
        <w:lastRenderedPageBreak/>
        <w:t xml:space="preserve">La </w:t>
      </w:r>
      <w:r w:rsidR="00FB3DDC" w:rsidRPr="00CD0C6D">
        <w:rPr>
          <w:rStyle w:val="at1"/>
          <w:rFonts w:ascii="Garamond" w:hAnsi="Garamond"/>
          <w:color w:val="000000" w:themeColor="text1"/>
          <w:lang w:val="fr-BE"/>
        </w:rPr>
        <w:t>C</w:t>
      </w:r>
      <w:r w:rsidRPr="00CD0C6D">
        <w:rPr>
          <w:rStyle w:val="at1"/>
          <w:rFonts w:ascii="Garamond" w:hAnsi="Garamond"/>
          <w:color w:val="000000" w:themeColor="text1"/>
          <w:lang w:val="fr-BE"/>
        </w:rPr>
        <w:t>ommunication sur l'</w:t>
      </w:r>
      <w:r w:rsidR="00FB3DDC" w:rsidRPr="00CD0C6D">
        <w:rPr>
          <w:rStyle w:val="at1"/>
          <w:rFonts w:ascii="Garamond" w:hAnsi="Garamond"/>
          <w:color w:val="000000" w:themeColor="text1"/>
          <w:lang w:val="fr-BE"/>
        </w:rPr>
        <w:t>I</w:t>
      </w:r>
      <w:r w:rsidRPr="00CD0C6D">
        <w:rPr>
          <w:rStyle w:val="at1"/>
          <w:rFonts w:ascii="Garamond" w:hAnsi="Garamond"/>
          <w:color w:val="000000" w:themeColor="text1"/>
          <w:lang w:val="fr-BE"/>
        </w:rPr>
        <w:t xml:space="preserve">nfrastructure verte s'inspire de la </w:t>
      </w:r>
      <w:hyperlink r:id="rId9" w:history="1">
        <w:r w:rsidR="00FB3DDC" w:rsidRPr="00C74476">
          <w:rPr>
            <w:rStyle w:val="at1"/>
            <w:rFonts w:ascii="Garamond" w:hAnsi="Garamond"/>
            <w:color w:val="0000FF"/>
            <w:u w:val="single"/>
            <w:lang w:val="fr-BE"/>
          </w:rPr>
          <w:t>F</w:t>
        </w:r>
        <w:r w:rsidRPr="00C74476">
          <w:rPr>
            <w:rStyle w:val="at1"/>
            <w:rFonts w:ascii="Garamond" w:hAnsi="Garamond"/>
            <w:color w:val="0000FF"/>
            <w:u w:val="single"/>
            <w:lang w:val="fr-BE"/>
          </w:rPr>
          <w:t xml:space="preserve">euille de route de l'UE pour une Europe </w:t>
        </w:r>
        <w:r w:rsidR="00FB3DDC" w:rsidRPr="00C74476">
          <w:rPr>
            <w:rStyle w:val="at1"/>
            <w:rFonts w:ascii="Garamond" w:hAnsi="Garamond"/>
            <w:color w:val="0000FF"/>
            <w:u w:val="single"/>
            <w:lang w:val="fr-BE"/>
          </w:rPr>
          <w:t xml:space="preserve">utilisant </w:t>
        </w:r>
        <w:r w:rsidRPr="00C74476">
          <w:rPr>
            <w:rStyle w:val="at1"/>
            <w:rFonts w:ascii="Garamond" w:hAnsi="Garamond"/>
            <w:color w:val="0000FF"/>
            <w:u w:val="single"/>
            <w:lang w:val="fr-BE"/>
          </w:rPr>
          <w:t>efficace</w:t>
        </w:r>
        <w:r w:rsidR="00FB3DDC" w:rsidRPr="00C74476">
          <w:rPr>
            <w:rStyle w:val="at1"/>
            <w:rFonts w:ascii="Garamond" w:hAnsi="Garamond"/>
            <w:color w:val="0000FF"/>
            <w:u w:val="single"/>
            <w:lang w:val="fr-BE"/>
          </w:rPr>
          <w:t>ment l</w:t>
        </w:r>
        <w:r w:rsidRPr="00C74476">
          <w:rPr>
            <w:rStyle w:val="at1"/>
            <w:rFonts w:ascii="Garamond" w:hAnsi="Garamond"/>
            <w:color w:val="0000FF"/>
            <w:u w:val="single"/>
            <w:lang w:val="fr-BE"/>
          </w:rPr>
          <w:t>es ressources</w:t>
        </w:r>
      </w:hyperlink>
      <w:r w:rsidRPr="00CD0C6D">
        <w:rPr>
          <w:rStyle w:val="at1"/>
          <w:rFonts w:ascii="Garamond" w:hAnsi="Garamond"/>
          <w:color w:val="000000" w:themeColor="text1"/>
          <w:lang w:val="fr-BE"/>
        </w:rPr>
        <w:t xml:space="preserve"> et de la </w:t>
      </w:r>
      <w:hyperlink r:id="rId10" w:history="1">
        <w:r w:rsidR="00FB3DDC" w:rsidRPr="00C74476">
          <w:rPr>
            <w:rStyle w:val="at1"/>
            <w:rFonts w:ascii="Garamond" w:hAnsi="Garamond"/>
            <w:color w:val="0000FF"/>
            <w:u w:val="single"/>
            <w:lang w:val="fr-BE"/>
          </w:rPr>
          <w:t>S</w:t>
        </w:r>
        <w:r w:rsidRPr="00C74476">
          <w:rPr>
            <w:rStyle w:val="at1"/>
            <w:rFonts w:ascii="Garamond" w:hAnsi="Garamond"/>
            <w:color w:val="0000FF"/>
            <w:u w:val="single"/>
            <w:lang w:val="fr-BE"/>
          </w:rPr>
          <w:t>tratégie de l’UE en matière de biodiversité à l’horizon 2020</w:t>
        </w:r>
      </w:hyperlink>
      <w:r w:rsidR="00FB3DDC" w:rsidRPr="00CD0C6D">
        <w:rPr>
          <w:rStyle w:val="at1"/>
          <w:rFonts w:ascii="Garamond" w:hAnsi="Garamond"/>
          <w:color w:val="000000" w:themeColor="text1"/>
          <w:lang w:val="fr-BE"/>
        </w:rPr>
        <w:t xml:space="preserve"> pour </w:t>
      </w:r>
      <w:r w:rsidRPr="00CD0C6D">
        <w:rPr>
          <w:rStyle w:val="at1"/>
          <w:rFonts w:ascii="Garamond" w:hAnsi="Garamond"/>
          <w:color w:val="000000" w:themeColor="text1"/>
          <w:lang w:val="fr-BE"/>
        </w:rPr>
        <w:t>promouvoir l'</w:t>
      </w:r>
      <w:r w:rsidR="00FB3DDC" w:rsidRPr="00CD0C6D">
        <w:rPr>
          <w:rStyle w:val="at1"/>
          <w:rFonts w:ascii="Garamond" w:hAnsi="Garamond"/>
          <w:color w:val="000000" w:themeColor="text1"/>
          <w:lang w:val="fr-BE"/>
        </w:rPr>
        <w:t>investissement et l’</w:t>
      </w:r>
      <w:r w:rsidRPr="00CD0C6D">
        <w:rPr>
          <w:rStyle w:val="at1"/>
          <w:rFonts w:ascii="Garamond" w:hAnsi="Garamond"/>
          <w:color w:val="000000" w:themeColor="text1"/>
          <w:lang w:val="fr-BE"/>
        </w:rPr>
        <w:t>util</w:t>
      </w:r>
      <w:r w:rsidR="00FB3DDC" w:rsidRPr="00CD0C6D">
        <w:rPr>
          <w:rStyle w:val="at1"/>
          <w:rFonts w:ascii="Garamond" w:hAnsi="Garamond"/>
          <w:color w:val="000000" w:themeColor="text1"/>
          <w:lang w:val="fr-BE"/>
        </w:rPr>
        <w:t>isation de l'I</w:t>
      </w:r>
      <w:r w:rsidRPr="00CD0C6D">
        <w:rPr>
          <w:rStyle w:val="at1"/>
          <w:rFonts w:ascii="Garamond" w:hAnsi="Garamond"/>
          <w:color w:val="000000" w:themeColor="text1"/>
          <w:lang w:val="fr-BE"/>
        </w:rPr>
        <w:t xml:space="preserve">nfrastructure verte </w:t>
      </w:r>
      <w:r w:rsidR="00FB3DDC" w:rsidRPr="00CD0C6D">
        <w:rPr>
          <w:rStyle w:val="at1"/>
          <w:rFonts w:ascii="Garamond" w:hAnsi="Garamond"/>
          <w:color w:val="000000" w:themeColor="text1"/>
          <w:lang w:val="fr-BE"/>
        </w:rPr>
        <w:t>en Europe.</w:t>
      </w:r>
    </w:p>
    <w:p w:rsidR="00B63BD3" w:rsidRPr="00B63BD3" w:rsidRDefault="00B63BD3" w:rsidP="009811C9">
      <w:pPr>
        <w:spacing w:after="0"/>
        <w:jc w:val="both"/>
        <w:rPr>
          <w:rFonts w:ascii="extravaganzza" w:hAnsi="extravaganzza" w:cstheme="minorHAnsi"/>
          <w:color w:val="000000" w:themeColor="text1"/>
        </w:rPr>
      </w:pPr>
    </w:p>
    <w:p w:rsidR="002E77BA" w:rsidRPr="00B63BD3" w:rsidRDefault="002E77BA" w:rsidP="009811C9">
      <w:pPr>
        <w:spacing w:after="0"/>
        <w:jc w:val="both"/>
        <w:rPr>
          <w:rFonts w:ascii="extravaganzza" w:hAnsi="extravaganzza" w:cstheme="minorHAnsi"/>
          <w:color w:val="000000" w:themeColor="text1"/>
        </w:rPr>
      </w:pPr>
      <w:r w:rsidRPr="00B63BD3">
        <w:rPr>
          <w:rFonts w:ascii="extravaganzza" w:hAnsi="extravaganzza" w:cstheme="minorHAnsi"/>
          <w:color w:val="000000" w:themeColor="text1"/>
        </w:rPr>
        <w:t>L’INFRASTRUCTURE VERTE ET LA CHASSE</w:t>
      </w:r>
    </w:p>
    <w:p w:rsidR="00B63BD3" w:rsidRPr="00B63BD3" w:rsidRDefault="00B63BD3" w:rsidP="009811C9">
      <w:pPr>
        <w:spacing w:after="0"/>
        <w:jc w:val="both"/>
        <w:rPr>
          <w:rFonts w:ascii="extravaganzza" w:hAnsi="extravaganzza" w:cstheme="minorHAnsi"/>
          <w:color w:val="000000" w:themeColor="text1"/>
          <w:sz w:val="20"/>
          <w:szCs w:val="20"/>
        </w:rPr>
      </w:pPr>
    </w:p>
    <w:p w:rsidR="006E61D3" w:rsidRPr="00CD0C6D" w:rsidRDefault="006E61D3" w:rsidP="009811C9">
      <w:pPr>
        <w:autoSpaceDE w:val="0"/>
        <w:autoSpaceDN w:val="0"/>
        <w:adjustRightInd w:val="0"/>
        <w:spacing w:after="0" w:line="240" w:lineRule="auto"/>
        <w:jc w:val="both"/>
        <w:rPr>
          <w:rFonts w:ascii="Garamond" w:hAnsi="Garamond" w:cs="Garamond"/>
          <w:color w:val="000000" w:themeColor="text1"/>
          <w:sz w:val="24"/>
          <w:szCs w:val="24"/>
        </w:rPr>
      </w:pPr>
      <w:r w:rsidRPr="00CD0C6D">
        <w:rPr>
          <w:rFonts w:ascii="Garamond" w:hAnsi="Garamond" w:cstheme="minorHAnsi"/>
          <w:color w:val="000000" w:themeColor="text1"/>
          <w:sz w:val="24"/>
          <w:szCs w:val="24"/>
        </w:rPr>
        <w:t xml:space="preserve">Le concept de </w:t>
      </w:r>
      <w:hyperlink r:id="rId11" w:history="1">
        <w:r w:rsidRPr="002E77BA">
          <w:rPr>
            <w:rStyle w:val="Hyperlink"/>
            <w:rFonts w:ascii="Garamond" w:hAnsi="Garamond" w:cstheme="minorHAnsi"/>
            <w:sz w:val="24"/>
            <w:szCs w:val="24"/>
          </w:rPr>
          <w:t>l’</w:t>
        </w:r>
        <w:r w:rsidR="00FB3DDC" w:rsidRPr="002E77BA">
          <w:rPr>
            <w:rStyle w:val="Hyperlink"/>
            <w:rFonts w:ascii="Garamond" w:hAnsi="Garamond" w:cstheme="minorHAnsi"/>
            <w:sz w:val="24"/>
            <w:szCs w:val="24"/>
          </w:rPr>
          <w:t>Infrastructure</w:t>
        </w:r>
        <w:r w:rsidRPr="002E77BA">
          <w:rPr>
            <w:rStyle w:val="Hyperlink"/>
            <w:rFonts w:ascii="Garamond" w:hAnsi="Garamond" w:cstheme="minorHAnsi"/>
            <w:sz w:val="24"/>
            <w:szCs w:val="24"/>
          </w:rPr>
          <w:t xml:space="preserve"> verte</w:t>
        </w:r>
      </w:hyperlink>
      <w:r w:rsidRPr="00CD0C6D">
        <w:rPr>
          <w:rFonts w:ascii="Garamond" w:hAnsi="Garamond" w:cstheme="minorHAnsi"/>
          <w:color w:val="000000" w:themeColor="text1"/>
          <w:sz w:val="24"/>
          <w:szCs w:val="24"/>
        </w:rPr>
        <w:t xml:space="preserve"> est </w:t>
      </w:r>
      <w:r w:rsidR="008B5FC1" w:rsidRPr="00CD0C6D">
        <w:rPr>
          <w:rFonts w:ascii="Garamond" w:hAnsi="Garamond" w:cstheme="minorHAnsi"/>
          <w:color w:val="000000" w:themeColor="text1"/>
          <w:sz w:val="24"/>
          <w:szCs w:val="24"/>
        </w:rPr>
        <w:t xml:space="preserve">pertinent </w:t>
      </w:r>
      <w:r w:rsidR="00FB3DDC" w:rsidRPr="00CD0C6D">
        <w:rPr>
          <w:rFonts w:ascii="Garamond" w:hAnsi="Garamond" w:cstheme="minorHAnsi"/>
          <w:color w:val="000000" w:themeColor="text1"/>
          <w:sz w:val="24"/>
          <w:szCs w:val="24"/>
        </w:rPr>
        <w:t xml:space="preserve">pour les </w:t>
      </w:r>
      <w:r w:rsidR="008B5FC1" w:rsidRPr="00CD0C6D">
        <w:rPr>
          <w:rFonts w:ascii="Garamond" w:hAnsi="Garamond" w:cstheme="minorHAnsi"/>
          <w:color w:val="000000" w:themeColor="text1"/>
          <w:sz w:val="24"/>
          <w:szCs w:val="24"/>
        </w:rPr>
        <w:t xml:space="preserve">chasseurs et </w:t>
      </w:r>
      <w:r w:rsidR="00FB3DDC" w:rsidRPr="00CD0C6D">
        <w:rPr>
          <w:rFonts w:ascii="Garamond" w:hAnsi="Garamond" w:cstheme="minorHAnsi"/>
          <w:color w:val="000000" w:themeColor="text1"/>
          <w:sz w:val="24"/>
          <w:szCs w:val="24"/>
        </w:rPr>
        <w:t>tout projet éventuel d’I</w:t>
      </w:r>
      <w:r w:rsidRPr="00CD0C6D">
        <w:rPr>
          <w:rFonts w:ascii="Garamond" w:hAnsi="Garamond" w:cstheme="minorHAnsi"/>
          <w:color w:val="000000" w:themeColor="text1"/>
          <w:sz w:val="24"/>
          <w:szCs w:val="24"/>
        </w:rPr>
        <w:t xml:space="preserve">nfrastructure verte </w:t>
      </w:r>
      <w:r w:rsidR="00FB3DDC" w:rsidRPr="00CD0C6D">
        <w:rPr>
          <w:rFonts w:ascii="Garamond" w:hAnsi="Garamond" w:cstheme="minorHAnsi"/>
          <w:color w:val="000000" w:themeColor="text1"/>
          <w:sz w:val="24"/>
          <w:szCs w:val="24"/>
        </w:rPr>
        <w:t>est susceptible d’avoir</w:t>
      </w:r>
      <w:r w:rsidRPr="00CD0C6D">
        <w:rPr>
          <w:rFonts w:ascii="Garamond" w:hAnsi="Garamond" w:cstheme="minorHAnsi"/>
          <w:color w:val="000000" w:themeColor="text1"/>
          <w:sz w:val="24"/>
          <w:szCs w:val="24"/>
        </w:rPr>
        <w:t xml:space="preserve"> une influence sur les espaces </w:t>
      </w:r>
      <w:r w:rsidR="00FB3DDC" w:rsidRPr="00CD0C6D">
        <w:rPr>
          <w:rFonts w:ascii="Garamond" w:hAnsi="Garamond" w:cstheme="minorHAnsi"/>
          <w:color w:val="000000" w:themeColor="text1"/>
          <w:sz w:val="24"/>
          <w:szCs w:val="24"/>
        </w:rPr>
        <w:t>au sein desquels est pratiquée la</w:t>
      </w:r>
      <w:r w:rsidRPr="00CD0C6D">
        <w:rPr>
          <w:rFonts w:ascii="Garamond" w:hAnsi="Garamond" w:cstheme="minorHAnsi"/>
          <w:color w:val="000000" w:themeColor="text1"/>
          <w:sz w:val="24"/>
          <w:szCs w:val="24"/>
        </w:rPr>
        <w:t xml:space="preserve"> chasse. </w:t>
      </w:r>
      <w:r w:rsidR="000E4898" w:rsidRPr="00CD0C6D">
        <w:rPr>
          <w:rFonts w:ascii="Garamond" w:hAnsi="Garamond" w:cs="Garamond"/>
          <w:color w:val="000000" w:themeColor="text1"/>
          <w:sz w:val="24"/>
          <w:szCs w:val="24"/>
        </w:rPr>
        <w:t>L’Infrastructure verte doit travailler avec les chasseurs, et non pas contre nous.</w:t>
      </w:r>
      <w:r w:rsidR="000354D5" w:rsidRPr="00CD0C6D">
        <w:rPr>
          <w:rFonts w:ascii="Garamond" w:hAnsi="Garamond" w:cs="Garamond"/>
          <w:color w:val="000000" w:themeColor="text1"/>
          <w:sz w:val="24"/>
          <w:szCs w:val="24"/>
        </w:rPr>
        <w:t xml:space="preserve"> </w:t>
      </w:r>
      <w:r w:rsidR="00335F5E" w:rsidRPr="00CD0C6D">
        <w:rPr>
          <w:rFonts w:ascii="Garamond" w:hAnsi="Garamond" w:cs="Garamond"/>
          <w:color w:val="000000" w:themeColor="text1"/>
          <w:sz w:val="24"/>
          <w:szCs w:val="24"/>
        </w:rPr>
        <w:t>Les</w:t>
      </w:r>
      <w:r w:rsidR="000354D5" w:rsidRPr="00CD0C6D">
        <w:rPr>
          <w:rFonts w:ascii="Garamond" w:hAnsi="Garamond" w:cs="Garamond"/>
          <w:color w:val="000000" w:themeColor="text1"/>
          <w:sz w:val="24"/>
          <w:szCs w:val="24"/>
        </w:rPr>
        <w:t xml:space="preserve"> chasseurs peuvent </w:t>
      </w:r>
      <w:r w:rsidR="00335F5E" w:rsidRPr="00CD0C6D">
        <w:rPr>
          <w:rFonts w:ascii="Garamond" w:hAnsi="Garamond" w:cs="Garamond"/>
          <w:color w:val="000000" w:themeColor="text1"/>
          <w:sz w:val="24"/>
          <w:szCs w:val="24"/>
        </w:rPr>
        <w:t xml:space="preserve">en effet </w:t>
      </w:r>
      <w:r w:rsidR="000354D5" w:rsidRPr="00CD0C6D">
        <w:rPr>
          <w:rFonts w:ascii="Garamond" w:hAnsi="Garamond" w:cs="Garamond"/>
          <w:color w:val="000000" w:themeColor="text1"/>
          <w:sz w:val="24"/>
          <w:szCs w:val="24"/>
        </w:rPr>
        <w:t xml:space="preserve">offrir </w:t>
      </w:r>
      <w:r w:rsidR="000354D5" w:rsidRPr="00CD0C6D">
        <w:rPr>
          <w:rFonts w:ascii="Garamond" w:hAnsi="Garamond" w:cstheme="minorHAnsi"/>
          <w:color w:val="000000" w:themeColor="text1"/>
          <w:sz w:val="24"/>
          <w:szCs w:val="24"/>
        </w:rPr>
        <w:t>leur</w:t>
      </w:r>
      <w:r w:rsidRPr="00CD0C6D">
        <w:rPr>
          <w:rFonts w:ascii="Garamond" w:hAnsi="Garamond" w:cstheme="minorHAnsi"/>
          <w:color w:val="000000" w:themeColor="text1"/>
          <w:sz w:val="24"/>
          <w:szCs w:val="24"/>
        </w:rPr>
        <w:t xml:space="preserve"> expertise </w:t>
      </w:r>
      <w:r w:rsidR="00FB3DDC" w:rsidRPr="00CD0C6D">
        <w:rPr>
          <w:rFonts w:ascii="Garamond" w:hAnsi="Garamond" w:cstheme="minorHAnsi"/>
          <w:color w:val="000000" w:themeColor="text1"/>
          <w:sz w:val="24"/>
          <w:szCs w:val="24"/>
        </w:rPr>
        <w:t xml:space="preserve">en matière de </w:t>
      </w:r>
      <w:r w:rsidRPr="00CD0C6D">
        <w:rPr>
          <w:rFonts w:ascii="Garamond" w:hAnsi="Garamond" w:cstheme="minorHAnsi"/>
          <w:color w:val="000000" w:themeColor="text1"/>
          <w:sz w:val="24"/>
          <w:szCs w:val="24"/>
        </w:rPr>
        <w:t xml:space="preserve">systèmes de gestion coordonnés (cf. les Conseils cynégétiques) et </w:t>
      </w:r>
      <w:r w:rsidR="00FB3DDC" w:rsidRPr="00CD0C6D">
        <w:rPr>
          <w:rFonts w:ascii="Garamond" w:hAnsi="Garamond" w:cstheme="minorHAnsi"/>
          <w:color w:val="000000" w:themeColor="text1"/>
          <w:sz w:val="24"/>
          <w:szCs w:val="24"/>
        </w:rPr>
        <w:t>d’</w:t>
      </w:r>
      <w:r w:rsidRPr="00CD0C6D">
        <w:rPr>
          <w:rFonts w:ascii="Garamond" w:hAnsi="Garamond" w:cstheme="minorHAnsi"/>
          <w:color w:val="000000" w:themeColor="text1"/>
          <w:sz w:val="24"/>
          <w:szCs w:val="24"/>
        </w:rPr>
        <w:t>actions individuelles de niveau local (par ex. plantation de haies et rangées de fleurs sauvages) permettant de préserver une infrastructure verte essentielle à la conservation des particularités naturelles du paysa</w:t>
      </w:r>
      <w:r w:rsidR="00335F5E" w:rsidRPr="00CD0C6D">
        <w:rPr>
          <w:rFonts w:ascii="Garamond" w:hAnsi="Garamond" w:cstheme="minorHAnsi"/>
          <w:color w:val="000000" w:themeColor="text1"/>
          <w:sz w:val="24"/>
          <w:szCs w:val="24"/>
        </w:rPr>
        <w:t xml:space="preserve">ge, </w:t>
      </w:r>
      <w:r w:rsidRPr="00CD0C6D">
        <w:rPr>
          <w:rFonts w:ascii="Garamond" w:hAnsi="Garamond" w:cstheme="minorHAnsi"/>
          <w:color w:val="000000" w:themeColor="text1"/>
          <w:sz w:val="24"/>
          <w:szCs w:val="24"/>
        </w:rPr>
        <w:t>de renforcer et restaurer les écosystèmes et d’augmenter la connectivité du paysage et sa capacité à réagir face au</w:t>
      </w:r>
      <w:r w:rsidR="00335F5E" w:rsidRPr="00CD0C6D">
        <w:rPr>
          <w:rFonts w:ascii="Garamond" w:hAnsi="Garamond" w:cstheme="minorHAnsi"/>
          <w:color w:val="000000" w:themeColor="text1"/>
          <w:sz w:val="24"/>
          <w:szCs w:val="24"/>
        </w:rPr>
        <w:t>x</w:t>
      </w:r>
      <w:r w:rsidRPr="00CD0C6D">
        <w:rPr>
          <w:rFonts w:ascii="Garamond" w:hAnsi="Garamond" w:cstheme="minorHAnsi"/>
          <w:color w:val="000000" w:themeColor="text1"/>
          <w:sz w:val="24"/>
          <w:szCs w:val="24"/>
        </w:rPr>
        <w:t xml:space="preserve"> changement</w:t>
      </w:r>
      <w:r w:rsidR="00335F5E" w:rsidRPr="00CD0C6D">
        <w:rPr>
          <w:rFonts w:ascii="Garamond" w:hAnsi="Garamond" w:cstheme="minorHAnsi"/>
          <w:color w:val="000000" w:themeColor="text1"/>
          <w:sz w:val="24"/>
          <w:szCs w:val="24"/>
        </w:rPr>
        <w:t>s</w:t>
      </w:r>
      <w:r w:rsidRPr="00CD0C6D">
        <w:rPr>
          <w:rFonts w:ascii="Garamond" w:hAnsi="Garamond" w:cstheme="minorHAnsi"/>
          <w:color w:val="000000" w:themeColor="text1"/>
          <w:sz w:val="24"/>
          <w:szCs w:val="24"/>
        </w:rPr>
        <w:t xml:space="preserve"> environnementa</w:t>
      </w:r>
      <w:r w:rsidR="00335F5E" w:rsidRPr="00CD0C6D">
        <w:rPr>
          <w:rFonts w:ascii="Garamond" w:hAnsi="Garamond" w:cstheme="minorHAnsi"/>
          <w:color w:val="000000" w:themeColor="text1"/>
          <w:sz w:val="24"/>
          <w:szCs w:val="24"/>
        </w:rPr>
        <w:t>ux</w:t>
      </w:r>
      <w:r w:rsidRPr="00CD0C6D">
        <w:rPr>
          <w:rFonts w:ascii="Garamond" w:hAnsi="Garamond" w:cstheme="minorHAnsi"/>
          <w:color w:val="000000" w:themeColor="text1"/>
          <w:sz w:val="24"/>
          <w:szCs w:val="24"/>
        </w:rPr>
        <w:t xml:space="preserve"> (par ex. le changement climatique).</w:t>
      </w:r>
      <w:r w:rsidR="000354D5" w:rsidRPr="00CD0C6D">
        <w:rPr>
          <w:rFonts w:ascii="Garamond" w:hAnsi="Garamond" w:cstheme="minorHAnsi"/>
          <w:color w:val="000000" w:themeColor="text1"/>
          <w:sz w:val="24"/>
          <w:szCs w:val="24"/>
        </w:rPr>
        <w:t xml:space="preserve"> </w:t>
      </w:r>
    </w:p>
    <w:p w:rsidR="009A0A97" w:rsidRPr="00CD0C6D" w:rsidRDefault="009A0A97" w:rsidP="009811C9">
      <w:pPr>
        <w:spacing w:after="0"/>
        <w:jc w:val="both"/>
        <w:rPr>
          <w:rFonts w:ascii="Garamond" w:hAnsi="Garamond" w:cstheme="minorHAnsi"/>
          <w:b/>
          <w:color w:val="000000" w:themeColor="text1"/>
          <w:sz w:val="24"/>
          <w:szCs w:val="24"/>
        </w:rPr>
      </w:pPr>
    </w:p>
    <w:p w:rsidR="006C307F" w:rsidRPr="00CD0C6D" w:rsidRDefault="006C307F" w:rsidP="009811C9">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xml:space="preserve">Au cours de l’année 2011, la Commission européenne </w:t>
      </w:r>
      <w:r w:rsidR="00335F5E" w:rsidRPr="00CD0C6D">
        <w:rPr>
          <w:rFonts w:ascii="Garamond" w:hAnsi="Garamond" w:cstheme="minorHAnsi"/>
          <w:color w:val="000000" w:themeColor="text1"/>
          <w:sz w:val="24"/>
          <w:szCs w:val="24"/>
        </w:rPr>
        <w:t>a établi</w:t>
      </w:r>
      <w:r w:rsidRPr="00CD0C6D">
        <w:rPr>
          <w:rFonts w:ascii="Garamond" w:hAnsi="Garamond" w:cstheme="minorHAnsi"/>
          <w:color w:val="000000" w:themeColor="text1"/>
          <w:sz w:val="24"/>
          <w:szCs w:val="24"/>
        </w:rPr>
        <w:t xml:space="preserve"> son Groupe de travail Infrastructure verte. Ce Groupe de travail </w:t>
      </w:r>
      <w:r w:rsidR="00335F5E" w:rsidRPr="00CD0C6D">
        <w:rPr>
          <w:rFonts w:ascii="Garamond" w:hAnsi="Garamond" w:cstheme="minorHAnsi"/>
          <w:color w:val="000000" w:themeColor="text1"/>
          <w:sz w:val="24"/>
          <w:szCs w:val="24"/>
        </w:rPr>
        <w:t>était</w:t>
      </w:r>
      <w:r w:rsidRPr="00CD0C6D">
        <w:rPr>
          <w:rFonts w:ascii="Garamond" w:hAnsi="Garamond" w:cstheme="minorHAnsi"/>
          <w:color w:val="000000" w:themeColor="text1"/>
          <w:sz w:val="24"/>
          <w:szCs w:val="24"/>
        </w:rPr>
        <w:t xml:space="preserve"> chargé d’envisager des options et des recommandations pour la stratégie en matière d’Infrastructure verte. </w:t>
      </w:r>
      <w:r w:rsidR="00C77AF2" w:rsidRPr="00CD0C6D">
        <w:rPr>
          <w:rFonts w:ascii="Garamond" w:hAnsi="Garamond" w:cstheme="minorHAnsi"/>
          <w:color w:val="000000" w:themeColor="text1"/>
          <w:sz w:val="24"/>
          <w:szCs w:val="24"/>
        </w:rPr>
        <w:t xml:space="preserve">La FACE s’est </w:t>
      </w:r>
      <w:r w:rsidR="00335F5E" w:rsidRPr="00CD0C6D">
        <w:rPr>
          <w:rFonts w:ascii="Garamond" w:hAnsi="Garamond" w:cstheme="minorHAnsi"/>
          <w:color w:val="000000" w:themeColor="text1"/>
          <w:sz w:val="24"/>
          <w:szCs w:val="24"/>
        </w:rPr>
        <w:t xml:space="preserve">portée </w:t>
      </w:r>
      <w:r w:rsidR="00C77AF2" w:rsidRPr="00CD0C6D">
        <w:rPr>
          <w:rFonts w:ascii="Garamond" w:hAnsi="Garamond" w:cstheme="minorHAnsi"/>
          <w:color w:val="000000" w:themeColor="text1"/>
          <w:sz w:val="24"/>
          <w:szCs w:val="24"/>
        </w:rPr>
        <w:t>volont</w:t>
      </w:r>
      <w:r w:rsidR="00335F5E" w:rsidRPr="00CD0C6D">
        <w:rPr>
          <w:rFonts w:ascii="Garamond" w:hAnsi="Garamond" w:cstheme="minorHAnsi"/>
          <w:color w:val="000000" w:themeColor="text1"/>
          <w:sz w:val="24"/>
          <w:szCs w:val="24"/>
        </w:rPr>
        <w:t>aire</w:t>
      </w:r>
      <w:r w:rsidR="00C77AF2" w:rsidRPr="00CD0C6D">
        <w:rPr>
          <w:rFonts w:ascii="Garamond" w:hAnsi="Garamond" w:cstheme="minorHAnsi"/>
          <w:color w:val="000000" w:themeColor="text1"/>
          <w:sz w:val="24"/>
          <w:szCs w:val="24"/>
        </w:rPr>
        <w:t xml:space="preserve"> pour </w:t>
      </w:r>
      <w:r w:rsidR="00335F5E" w:rsidRPr="00CD0C6D">
        <w:rPr>
          <w:rFonts w:ascii="Garamond" w:hAnsi="Garamond" w:cstheme="minorHAnsi"/>
          <w:color w:val="000000" w:themeColor="text1"/>
          <w:sz w:val="24"/>
          <w:szCs w:val="24"/>
        </w:rPr>
        <w:t xml:space="preserve">assumer </w:t>
      </w:r>
      <w:r w:rsidR="00C77AF2" w:rsidRPr="00CD0C6D">
        <w:rPr>
          <w:rFonts w:ascii="Garamond" w:hAnsi="Garamond" w:cstheme="minorHAnsi"/>
          <w:color w:val="000000" w:themeColor="text1"/>
          <w:sz w:val="24"/>
          <w:szCs w:val="24"/>
        </w:rPr>
        <w:t>le rôle de</w:t>
      </w:r>
      <w:r w:rsidR="00335F5E" w:rsidRPr="00CD0C6D">
        <w:rPr>
          <w:rFonts w:ascii="Garamond" w:hAnsi="Garamond" w:cstheme="minorHAnsi"/>
          <w:color w:val="000000" w:themeColor="text1"/>
          <w:sz w:val="24"/>
          <w:szCs w:val="24"/>
        </w:rPr>
        <w:t xml:space="preserve"> chef d’activités </w:t>
      </w:r>
      <w:r w:rsidR="00C77AF2" w:rsidRPr="00CD0C6D">
        <w:rPr>
          <w:rFonts w:ascii="Garamond" w:hAnsi="Garamond" w:cstheme="minorHAnsi"/>
          <w:color w:val="000000" w:themeColor="text1"/>
          <w:sz w:val="24"/>
          <w:szCs w:val="24"/>
        </w:rPr>
        <w:t xml:space="preserve">(pour définir le rôle de l’UE) et </w:t>
      </w:r>
      <w:r w:rsidR="00335F5E" w:rsidRPr="00CD0C6D">
        <w:rPr>
          <w:rFonts w:ascii="Garamond" w:hAnsi="Garamond" w:cstheme="minorHAnsi"/>
          <w:color w:val="000000" w:themeColor="text1"/>
          <w:sz w:val="24"/>
          <w:szCs w:val="24"/>
        </w:rPr>
        <w:t xml:space="preserve">elle </w:t>
      </w:r>
      <w:r w:rsidR="00C77AF2" w:rsidRPr="00CD0C6D">
        <w:rPr>
          <w:rFonts w:ascii="Garamond" w:hAnsi="Garamond" w:cstheme="minorHAnsi"/>
          <w:color w:val="000000" w:themeColor="text1"/>
          <w:sz w:val="24"/>
          <w:szCs w:val="24"/>
        </w:rPr>
        <w:t>a contribué de manière significative à ce Groupe, également avec l’aide de son propre groupe d’experts.</w:t>
      </w:r>
    </w:p>
    <w:p w:rsidR="00C77AF2" w:rsidRPr="00CD0C6D" w:rsidRDefault="00C77AF2" w:rsidP="009811C9">
      <w:pPr>
        <w:spacing w:after="0"/>
        <w:jc w:val="both"/>
        <w:rPr>
          <w:rFonts w:ascii="Garamond" w:hAnsi="Garamond" w:cstheme="minorHAnsi"/>
          <w:color w:val="000000" w:themeColor="text1"/>
          <w:sz w:val="24"/>
          <w:szCs w:val="24"/>
        </w:rPr>
      </w:pPr>
    </w:p>
    <w:p w:rsidR="00C77AF2" w:rsidRPr="00CD0C6D" w:rsidRDefault="00335F5E" w:rsidP="009811C9">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xml:space="preserve">La Communication a pris en compte des </w:t>
      </w:r>
      <w:r w:rsidR="00C77AF2" w:rsidRPr="00CD0C6D">
        <w:rPr>
          <w:rFonts w:ascii="Garamond" w:hAnsi="Garamond" w:cstheme="minorHAnsi"/>
          <w:color w:val="000000" w:themeColor="text1"/>
          <w:sz w:val="24"/>
          <w:szCs w:val="24"/>
        </w:rPr>
        <w:t xml:space="preserve">éléments généraux </w:t>
      </w:r>
      <w:r w:rsidR="00F475C0" w:rsidRPr="00CD0C6D">
        <w:rPr>
          <w:rFonts w:ascii="Garamond" w:hAnsi="Garamond" w:cstheme="minorHAnsi"/>
          <w:color w:val="000000" w:themeColor="text1"/>
          <w:sz w:val="24"/>
          <w:szCs w:val="24"/>
        </w:rPr>
        <w:t xml:space="preserve">soutenus </w:t>
      </w:r>
      <w:r w:rsidRPr="00CD0C6D">
        <w:rPr>
          <w:rFonts w:ascii="Garamond" w:hAnsi="Garamond" w:cstheme="minorHAnsi"/>
          <w:color w:val="000000" w:themeColor="text1"/>
          <w:sz w:val="24"/>
          <w:szCs w:val="24"/>
        </w:rPr>
        <w:t>par la FACE,</w:t>
      </w:r>
      <w:r w:rsidR="00C77AF2" w:rsidRPr="00CD0C6D">
        <w:rPr>
          <w:rFonts w:ascii="Garamond" w:hAnsi="Garamond" w:cstheme="minorHAnsi"/>
          <w:color w:val="000000" w:themeColor="text1"/>
          <w:sz w:val="24"/>
          <w:szCs w:val="24"/>
        </w:rPr>
        <w:t xml:space="preserve"> </w:t>
      </w:r>
      <w:r w:rsidRPr="00CD0C6D">
        <w:rPr>
          <w:rFonts w:ascii="Garamond" w:hAnsi="Garamond" w:cstheme="minorHAnsi"/>
          <w:color w:val="000000" w:themeColor="text1"/>
          <w:sz w:val="24"/>
          <w:szCs w:val="24"/>
        </w:rPr>
        <w:t>n</w:t>
      </w:r>
      <w:r w:rsidR="00C77AF2" w:rsidRPr="00CD0C6D">
        <w:rPr>
          <w:rFonts w:ascii="Garamond" w:hAnsi="Garamond" w:cstheme="minorHAnsi"/>
          <w:color w:val="000000" w:themeColor="text1"/>
          <w:sz w:val="24"/>
          <w:szCs w:val="24"/>
        </w:rPr>
        <w:t xml:space="preserve">otamment la manière dont l'UE </w:t>
      </w:r>
      <w:r w:rsidRPr="00CD0C6D">
        <w:rPr>
          <w:rFonts w:ascii="Garamond" w:hAnsi="Garamond" w:cstheme="minorHAnsi"/>
          <w:color w:val="000000" w:themeColor="text1"/>
          <w:sz w:val="24"/>
          <w:szCs w:val="24"/>
        </w:rPr>
        <w:t>voit</w:t>
      </w:r>
      <w:r w:rsidR="00F475C0" w:rsidRPr="00CD0C6D">
        <w:rPr>
          <w:rFonts w:ascii="Garamond" w:hAnsi="Garamond" w:cstheme="minorHAnsi"/>
          <w:color w:val="000000" w:themeColor="text1"/>
          <w:sz w:val="24"/>
          <w:szCs w:val="24"/>
        </w:rPr>
        <w:t xml:space="preserve"> </w:t>
      </w:r>
      <w:r w:rsidR="00C77AF2" w:rsidRPr="00CD0C6D">
        <w:rPr>
          <w:rFonts w:ascii="Garamond" w:hAnsi="Garamond" w:cstheme="minorHAnsi"/>
          <w:color w:val="000000" w:themeColor="text1"/>
          <w:sz w:val="24"/>
          <w:szCs w:val="24"/>
        </w:rPr>
        <w:t>son rôle dans la prom</w:t>
      </w:r>
      <w:r w:rsidRPr="00CD0C6D">
        <w:rPr>
          <w:rFonts w:ascii="Garamond" w:hAnsi="Garamond" w:cstheme="minorHAnsi"/>
          <w:color w:val="000000" w:themeColor="text1"/>
          <w:sz w:val="24"/>
          <w:szCs w:val="24"/>
        </w:rPr>
        <w:t xml:space="preserve">otion de l'Infrastructure verte, </w:t>
      </w:r>
      <w:r w:rsidR="00F475C0" w:rsidRPr="00CD0C6D">
        <w:rPr>
          <w:rFonts w:ascii="Garamond" w:hAnsi="Garamond" w:cstheme="minorHAnsi"/>
          <w:color w:val="000000" w:themeColor="text1"/>
          <w:sz w:val="24"/>
          <w:szCs w:val="24"/>
        </w:rPr>
        <w:t xml:space="preserve">l'importance </w:t>
      </w:r>
      <w:r w:rsidRPr="00CD0C6D">
        <w:rPr>
          <w:rFonts w:ascii="Garamond" w:hAnsi="Garamond" w:cstheme="minorHAnsi"/>
          <w:color w:val="000000" w:themeColor="text1"/>
          <w:sz w:val="24"/>
          <w:szCs w:val="24"/>
        </w:rPr>
        <w:t xml:space="preserve">d’adopter une </w:t>
      </w:r>
      <w:r w:rsidR="00F475C0" w:rsidRPr="00CD0C6D">
        <w:rPr>
          <w:rFonts w:ascii="Garamond" w:hAnsi="Garamond" w:cstheme="minorHAnsi"/>
          <w:color w:val="000000" w:themeColor="text1"/>
          <w:sz w:val="24"/>
          <w:szCs w:val="24"/>
        </w:rPr>
        <w:t>stratégie respect</w:t>
      </w:r>
      <w:r w:rsidRPr="00CD0C6D">
        <w:rPr>
          <w:rFonts w:ascii="Garamond" w:hAnsi="Garamond" w:cstheme="minorHAnsi"/>
          <w:color w:val="000000" w:themeColor="text1"/>
          <w:sz w:val="24"/>
          <w:szCs w:val="24"/>
        </w:rPr>
        <w:t>ant</w:t>
      </w:r>
      <w:r w:rsidR="00C77AF2" w:rsidRPr="00CD0C6D">
        <w:rPr>
          <w:rFonts w:ascii="Garamond" w:hAnsi="Garamond" w:cstheme="minorHAnsi"/>
          <w:color w:val="000000" w:themeColor="text1"/>
          <w:sz w:val="24"/>
          <w:szCs w:val="24"/>
        </w:rPr>
        <w:t xml:space="preserve"> le principe de sub</w:t>
      </w:r>
      <w:r w:rsidR="00F475C0" w:rsidRPr="00CD0C6D">
        <w:rPr>
          <w:rFonts w:ascii="Garamond" w:hAnsi="Garamond" w:cstheme="minorHAnsi"/>
          <w:color w:val="000000" w:themeColor="text1"/>
          <w:sz w:val="24"/>
          <w:szCs w:val="24"/>
        </w:rPr>
        <w:t>sidiarité des Etats membres (</w:t>
      </w:r>
      <w:r w:rsidR="00C77AF2" w:rsidRPr="00CD0C6D">
        <w:rPr>
          <w:rFonts w:ascii="Garamond" w:hAnsi="Garamond" w:cstheme="minorHAnsi"/>
          <w:color w:val="000000" w:themeColor="text1"/>
          <w:sz w:val="24"/>
          <w:szCs w:val="24"/>
        </w:rPr>
        <w:t xml:space="preserve">l'UE n'a pas de compétence directe </w:t>
      </w:r>
      <w:r w:rsidRPr="00CD0C6D">
        <w:rPr>
          <w:rFonts w:ascii="Garamond" w:hAnsi="Garamond" w:cstheme="minorHAnsi"/>
          <w:color w:val="000000" w:themeColor="text1"/>
          <w:sz w:val="24"/>
          <w:szCs w:val="24"/>
        </w:rPr>
        <w:t>en matière d</w:t>
      </w:r>
      <w:r w:rsidR="00C77AF2" w:rsidRPr="00CD0C6D">
        <w:rPr>
          <w:rFonts w:ascii="Garamond" w:hAnsi="Garamond" w:cstheme="minorHAnsi"/>
          <w:color w:val="000000" w:themeColor="text1"/>
          <w:sz w:val="24"/>
          <w:szCs w:val="24"/>
        </w:rPr>
        <w:t xml:space="preserve">'aménagement du territoire) et </w:t>
      </w:r>
      <w:r w:rsidRPr="00CD0C6D">
        <w:rPr>
          <w:rFonts w:ascii="Garamond" w:hAnsi="Garamond" w:cstheme="minorHAnsi"/>
          <w:color w:val="000000" w:themeColor="text1"/>
          <w:sz w:val="24"/>
          <w:szCs w:val="24"/>
        </w:rPr>
        <w:t>agissant en tant que</w:t>
      </w:r>
      <w:r w:rsidR="00C77AF2" w:rsidRPr="00CD0C6D">
        <w:rPr>
          <w:rFonts w:ascii="Garamond" w:hAnsi="Garamond" w:cstheme="minorHAnsi"/>
          <w:color w:val="000000" w:themeColor="text1"/>
          <w:sz w:val="24"/>
          <w:szCs w:val="24"/>
        </w:rPr>
        <w:t xml:space="preserve"> cadre </w:t>
      </w:r>
      <w:r w:rsidRPr="00CD0C6D">
        <w:rPr>
          <w:rFonts w:ascii="Garamond" w:hAnsi="Garamond" w:cstheme="minorHAnsi"/>
          <w:color w:val="000000" w:themeColor="text1"/>
          <w:sz w:val="24"/>
          <w:szCs w:val="24"/>
        </w:rPr>
        <w:t xml:space="preserve">de référence plus général permettant la prise en compte </w:t>
      </w:r>
      <w:r w:rsidR="00F475C0" w:rsidRPr="00CD0C6D">
        <w:rPr>
          <w:rFonts w:ascii="Garamond" w:hAnsi="Garamond" w:cstheme="minorHAnsi"/>
          <w:color w:val="000000" w:themeColor="text1"/>
          <w:sz w:val="24"/>
          <w:szCs w:val="24"/>
        </w:rPr>
        <w:t xml:space="preserve">des spécificités </w:t>
      </w:r>
      <w:r w:rsidR="00C77AF2" w:rsidRPr="00CD0C6D">
        <w:rPr>
          <w:rFonts w:ascii="Garamond" w:hAnsi="Garamond" w:cstheme="minorHAnsi"/>
          <w:color w:val="000000" w:themeColor="text1"/>
          <w:sz w:val="24"/>
          <w:szCs w:val="24"/>
        </w:rPr>
        <w:t xml:space="preserve">régionales au lieu d'être </w:t>
      </w:r>
      <w:r w:rsidRPr="00CD0C6D">
        <w:rPr>
          <w:rFonts w:ascii="Garamond" w:hAnsi="Garamond" w:cstheme="minorHAnsi"/>
          <w:color w:val="000000" w:themeColor="text1"/>
          <w:sz w:val="24"/>
          <w:szCs w:val="24"/>
        </w:rPr>
        <w:t>spécifique</w:t>
      </w:r>
      <w:r w:rsidR="00C77AF2" w:rsidRPr="00CD0C6D">
        <w:rPr>
          <w:rFonts w:ascii="Garamond" w:hAnsi="Garamond" w:cstheme="minorHAnsi"/>
          <w:color w:val="000000" w:themeColor="text1"/>
          <w:sz w:val="24"/>
          <w:szCs w:val="24"/>
        </w:rPr>
        <w:t xml:space="preserve"> et restricti</w:t>
      </w:r>
      <w:r w:rsidRPr="00CD0C6D">
        <w:rPr>
          <w:rFonts w:ascii="Garamond" w:hAnsi="Garamond" w:cstheme="minorHAnsi"/>
          <w:color w:val="000000" w:themeColor="text1"/>
          <w:sz w:val="24"/>
          <w:szCs w:val="24"/>
        </w:rPr>
        <w:t>f</w:t>
      </w:r>
      <w:r w:rsidR="00C77AF2" w:rsidRPr="00CD0C6D">
        <w:rPr>
          <w:rFonts w:ascii="Garamond" w:hAnsi="Garamond" w:cstheme="minorHAnsi"/>
          <w:color w:val="000000" w:themeColor="text1"/>
          <w:sz w:val="24"/>
          <w:szCs w:val="24"/>
        </w:rPr>
        <w:t>. Néanmoins, une certaine coordination au niveau européen est nécessaire</w:t>
      </w:r>
      <w:r w:rsidR="00EE5DD7" w:rsidRPr="00CD0C6D">
        <w:rPr>
          <w:rFonts w:ascii="Garamond" w:hAnsi="Garamond" w:cstheme="minorHAnsi"/>
          <w:color w:val="000000" w:themeColor="text1"/>
          <w:sz w:val="24"/>
          <w:szCs w:val="24"/>
        </w:rPr>
        <w:t xml:space="preserve"> pour une mise en œuvre plus efficace de </w:t>
      </w:r>
      <w:r w:rsidR="00C77AF2" w:rsidRPr="00CD0C6D">
        <w:rPr>
          <w:rFonts w:ascii="Garamond" w:hAnsi="Garamond" w:cstheme="minorHAnsi"/>
          <w:color w:val="000000" w:themeColor="text1"/>
          <w:sz w:val="24"/>
          <w:szCs w:val="24"/>
        </w:rPr>
        <w:t>l'infrastructure verte</w:t>
      </w:r>
      <w:r w:rsidR="00EE5DD7" w:rsidRPr="00CD0C6D">
        <w:rPr>
          <w:rFonts w:ascii="Garamond" w:hAnsi="Garamond" w:cstheme="minorHAnsi"/>
          <w:color w:val="000000" w:themeColor="text1"/>
          <w:sz w:val="24"/>
          <w:szCs w:val="24"/>
        </w:rPr>
        <w:t>. L</w:t>
      </w:r>
      <w:r w:rsidR="00C77AF2" w:rsidRPr="00CD0C6D">
        <w:rPr>
          <w:rFonts w:ascii="Garamond" w:hAnsi="Garamond" w:cstheme="minorHAnsi"/>
          <w:color w:val="000000" w:themeColor="text1"/>
          <w:sz w:val="24"/>
          <w:szCs w:val="24"/>
        </w:rPr>
        <w:t xml:space="preserve">a stratégie </w:t>
      </w:r>
      <w:r w:rsidR="00EE5DD7" w:rsidRPr="00CD0C6D">
        <w:rPr>
          <w:rFonts w:ascii="Garamond" w:hAnsi="Garamond" w:cstheme="minorHAnsi"/>
          <w:color w:val="000000" w:themeColor="text1"/>
          <w:sz w:val="24"/>
          <w:szCs w:val="24"/>
        </w:rPr>
        <w:t>le permet</w:t>
      </w:r>
      <w:r w:rsidR="00C77AF2" w:rsidRPr="00CD0C6D">
        <w:rPr>
          <w:rFonts w:ascii="Garamond" w:hAnsi="Garamond" w:cstheme="minorHAnsi"/>
          <w:color w:val="000000" w:themeColor="text1"/>
          <w:sz w:val="24"/>
          <w:szCs w:val="24"/>
        </w:rPr>
        <w:t xml:space="preserve"> en:</w:t>
      </w:r>
    </w:p>
    <w:p w:rsidR="00C77AF2" w:rsidRPr="00CD0C6D" w:rsidRDefault="00C77AF2" w:rsidP="009811C9">
      <w:pPr>
        <w:spacing w:after="0"/>
        <w:jc w:val="both"/>
        <w:rPr>
          <w:rFonts w:ascii="Garamond" w:hAnsi="Garamond" w:cstheme="minorHAnsi"/>
          <w:color w:val="000000" w:themeColor="text1"/>
          <w:sz w:val="24"/>
          <w:szCs w:val="24"/>
        </w:rPr>
      </w:pPr>
    </w:p>
    <w:p w:rsidR="00C352A2" w:rsidRPr="00CD0C6D" w:rsidRDefault="00EE5DD7" w:rsidP="009811C9">
      <w:pPr>
        <w:pStyle w:val="ListParagraph"/>
        <w:numPr>
          <w:ilvl w:val="0"/>
          <w:numId w:val="7"/>
        </w:num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facilitant</w:t>
      </w:r>
      <w:r w:rsidR="00F475C0" w:rsidRPr="00CD0C6D">
        <w:rPr>
          <w:rFonts w:ascii="Garamond" w:hAnsi="Garamond" w:cstheme="minorHAnsi"/>
          <w:color w:val="000000" w:themeColor="text1"/>
          <w:sz w:val="24"/>
          <w:szCs w:val="24"/>
        </w:rPr>
        <w:t xml:space="preserve"> l’intégration de l’infrastructure verte dans des projets financés </w:t>
      </w:r>
      <w:r w:rsidRPr="00CD0C6D">
        <w:rPr>
          <w:rFonts w:ascii="Garamond" w:hAnsi="Garamond" w:cstheme="minorHAnsi"/>
          <w:color w:val="000000" w:themeColor="text1"/>
          <w:sz w:val="24"/>
          <w:szCs w:val="24"/>
        </w:rPr>
        <w:t xml:space="preserve">en vertu de </w:t>
      </w:r>
      <w:r w:rsidR="00F475C0" w:rsidRPr="00CD0C6D">
        <w:rPr>
          <w:rFonts w:ascii="Garamond" w:hAnsi="Garamond" w:cstheme="minorHAnsi"/>
          <w:color w:val="000000" w:themeColor="text1"/>
          <w:sz w:val="24"/>
          <w:szCs w:val="24"/>
        </w:rPr>
        <w:t>mécanismes de fina</w:t>
      </w:r>
      <w:r w:rsidRPr="00CD0C6D">
        <w:rPr>
          <w:rFonts w:ascii="Garamond" w:hAnsi="Garamond" w:cstheme="minorHAnsi"/>
          <w:color w:val="000000" w:themeColor="text1"/>
          <w:sz w:val="24"/>
          <w:szCs w:val="24"/>
        </w:rPr>
        <w:t>ncement appropriés tels que la P</w:t>
      </w:r>
      <w:r w:rsidR="00F475C0" w:rsidRPr="00CD0C6D">
        <w:rPr>
          <w:rFonts w:ascii="Garamond" w:hAnsi="Garamond" w:cstheme="minorHAnsi"/>
          <w:color w:val="000000" w:themeColor="text1"/>
          <w:sz w:val="24"/>
          <w:szCs w:val="24"/>
        </w:rPr>
        <w:t xml:space="preserve">olitique </w:t>
      </w:r>
      <w:r w:rsidRPr="00CD0C6D">
        <w:rPr>
          <w:rFonts w:ascii="Garamond" w:hAnsi="Garamond" w:cstheme="minorHAnsi"/>
          <w:color w:val="000000" w:themeColor="text1"/>
          <w:sz w:val="24"/>
          <w:szCs w:val="24"/>
        </w:rPr>
        <w:t>A</w:t>
      </w:r>
      <w:r w:rsidR="00F475C0" w:rsidRPr="00CD0C6D">
        <w:rPr>
          <w:rFonts w:ascii="Garamond" w:hAnsi="Garamond" w:cstheme="minorHAnsi"/>
          <w:color w:val="000000" w:themeColor="text1"/>
          <w:sz w:val="24"/>
          <w:szCs w:val="24"/>
        </w:rPr>
        <w:t xml:space="preserve">gricole </w:t>
      </w:r>
      <w:r w:rsidRPr="00CD0C6D">
        <w:rPr>
          <w:rFonts w:ascii="Garamond" w:hAnsi="Garamond" w:cstheme="minorHAnsi"/>
          <w:color w:val="000000" w:themeColor="text1"/>
          <w:sz w:val="24"/>
          <w:szCs w:val="24"/>
        </w:rPr>
        <w:t>C</w:t>
      </w:r>
      <w:r w:rsidR="00F475C0" w:rsidRPr="00CD0C6D">
        <w:rPr>
          <w:rFonts w:ascii="Garamond" w:hAnsi="Garamond" w:cstheme="minorHAnsi"/>
          <w:color w:val="000000" w:themeColor="text1"/>
          <w:sz w:val="24"/>
          <w:szCs w:val="24"/>
        </w:rPr>
        <w:t>ommune, le Fonds de cohésion, le Fonds eur</w:t>
      </w:r>
      <w:r w:rsidRPr="00CD0C6D">
        <w:rPr>
          <w:rFonts w:ascii="Garamond" w:hAnsi="Garamond" w:cstheme="minorHAnsi"/>
          <w:color w:val="000000" w:themeColor="text1"/>
          <w:sz w:val="24"/>
          <w:szCs w:val="24"/>
        </w:rPr>
        <w:t xml:space="preserve">opéen de développement régional, </w:t>
      </w:r>
      <w:r w:rsidR="00F475C0" w:rsidRPr="00CD0C6D">
        <w:rPr>
          <w:rFonts w:ascii="Garamond" w:hAnsi="Garamond" w:cstheme="minorHAnsi"/>
          <w:color w:val="000000" w:themeColor="text1"/>
          <w:sz w:val="24"/>
          <w:szCs w:val="24"/>
        </w:rPr>
        <w:t>l'instrument financier pour l’environnement (LIFE), etc.</w:t>
      </w:r>
    </w:p>
    <w:p w:rsidR="00915062" w:rsidRPr="00CD0C6D" w:rsidRDefault="00915062" w:rsidP="009811C9">
      <w:pPr>
        <w:pStyle w:val="ListParagraph"/>
        <w:numPr>
          <w:ilvl w:val="0"/>
          <w:numId w:val="7"/>
        </w:num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apport</w:t>
      </w:r>
      <w:r w:rsidR="00EE5DD7" w:rsidRPr="00CD0C6D">
        <w:rPr>
          <w:rFonts w:ascii="Garamond" w:hAnsi="Garamond" w:cstheme="minorHAnsi"/>
          <w:color w:val="000000" w:themeColor="text1"/>
          <w:sz w:val="24"/>
          <w:szCs w:val="24"/>
        </w:rPr>
        <w:t>ant</w:t>
      </w:r>
      <w:r w:rsidRPr="00CD0C6D">
        <w:rPr>
          <w:rFonts w:ascii="Garamond" w:hAnsi="Garamond" w:cstheme="minorHAnsi"/>
          <w:color w:val="000000" w:themeColor="text1"/>
          <w:sz w:val="24"/>
          <w:szCs w:val="24"/>
        </w:rPr>
        <w:t xml:space="preserve"> une cohérence aux politiques existantes </w:t>
      </w:r>
      <w:r w:rsidR="00EE5DD7" w:rsidRPr="00CD0C6D">
        <w:rPr>
          <w:rFonts w:ascii="Garamond" w:hAnsi="Garamond" w:cstheme="minorHAnsi"/>
          <w:color w:val="000000" w:themeColor="text1"/>
          <w:sz w:val="24"/>
          <w:szCs w:val="24"/>
        </w:rPr>
        <w:t xml:space="preserve">de l’UE ayant </w:t>
      </w:r>
      <w:r w:rsidRPr="00CD0C6D">
        <w:rPr>
          <w:rFonts w:ascii="Garamond" w:hAnsi="Garamond" w:cstheme="minorHAnsi"/>
          <w:color w:val="000000" w:themeColor="text1"/>
          <w:sz w:val="24"/>
          <w:szCs w:val="24"/>
        </w:rPr>
        <w:t xml:space="preserve">un impact sur </w:t>
      </w:r>
      <w:r w:rsidR="00EE5DD7" w:rsidRPr="00CD0C6D">
        <w:rPr>
          <w:rFonts w:ascii="Garamond" w:hAnsi="Garamond" w:cstheme="minorHAnsi"/>
          <w:color w:val="000000" w:themeColor="text1"/>
          <w:sz w:val="24"/>
          <w:szCs w:val="24"/>
        </w:rPr>
        <w:t>l’aménagement d</w:t>
      </w:r>
      <w:r w:rsidRPr="00CD0C6D">
        <w:rPr>
          <w:rFonts w:ascii="Garamond" w:hAnsi="Garamond" w:cstheme="minorHAnsi"/>
          <w:color w:val="000000" w:themeColor="text1"/>
          <w:sz w:val="24"/>
          <w:szCs w:val="24"/>
        </w:rPr>
        <w:t xml:space="preserve">u </w:t>
      </w:r>
      <w:r w:rsidR="00DE4B5A" w:rsidRPr="00CD0C6D">
        <w:rPr>
          <w:rFonts w:ascii="Garamond" w:hAnsi="Garamond" w:cstheme="minorHAnsi"/>
          <w:color w:val="000000" w:themeColor="text1"/>
          <w:sz w:val="24"/>
          <w:szCs w:val="24"/>
        </w:rPr>
        <w:t>territoire</w:t>
      </w:r>
      <w:r w:rsidRPr="00CD0C6D">
        <w:rPr>
          <w:rFonts w:ascii="Garamond" w:hAnsi="Garamond" w:cstheme="minorHAnsi"/>
          <w:color w:val="000000" w:themeColor="text1"/>
          <w:sz w:val="24"/>
          <w:szCs w:val="24"/>
        </w:rPr>
        <w:t xml:space="preserve">, la nature et la biodiversité et </w:t>
      </w:r>
      <w:r w:rsidR="00EE5DD7" w:rsidRPr="00CD0C6D">
        <w:rPr>
          <w:rFonts w:ascii="Garamond" w:hAnsi="Garamond" w:cstheme="minorHAnsi"/>
          <w:color w:val="000000" w:themeColor="text1"/>
          <w:sz w:val="24"/>
          <w:szCs w:val="24"/>
        </w:rPr>
        <w:t>en intégrant l’I</w:t>
      </w:r>
      <w:r w:rsidRPr="00CD0C6D">
        <w:rPr>
          <w:rFonts w:ascii="Garamond" w:hAnsi="Garamond" w:cstheme="minorHAnsi"/>
          <w:color w:val="000000" w:themeColor="text1"/>
          <w:sz w:val="24"/>
          <w:szCs w:val="24"/>
        </w:rPr>
        <w:t xml:space="preserve">nfrastructure verte </w:t>
      </w:r>
      <w:r w:rsidR="00EE5DD7" w:rsidRPr="00CD0C6D">
        <w:rPr>
          <w:rFonts w:ascii="Garamond" w:hAnsi="Garamond" w:cstheme="minorHAnsi"/>
          <w:color w:val="000000" w:themeColor="text1"/>
          <w:sz w:val="24"/>
          <w:szCs w:val="24"/>
        </w:rPr>
        <w:t>dans ces</w:t>
      </w:r>
      <w:r w:rsidRPr="00CD0C6D">
        <w:rPr>
          <w:rFonts w:ascii="Garamond" w:hAnsi="Garamond" w:cstheme="minorHAnsi"/>
          <w:color w:val="000000" w:themeColor="text1"/>
          <w:sz w:val="24"/>
          <w:szCs w:val="24"/>
        </w:rPr>
        <w:t xml:space="preserve"> politiques </w:t>
      </w:r>
      <w:r w:rsidR="00EE5DD7" w:rsidRPr="00CD0C6D">
        <w:rPr>
          <w:rFonts w:ascii="Garamond" w:hAnsi="Garamond" w:cstheme="minorHAnsi"/>
          <w:color w:val="000000" w:themeColor="text1"/>
          <w:sz w:val="24"/>
          <w:szCs w:val="24"/>
        </w:rPr>
        <w:t xml:space="preserve">(politiques </w:t>
      </w:r>
      <w:r w:rsidRPr="00CD0C6D">
        <w:rPr>
          <w:rFonts w:ascii="Garamond" w:hAnsi="Garamond" w:cstheme="minorHAnsi"/>
          <w:color w:val="000000" w:themeColor="text1"/>
          <w:sz w:val="24"/>
          <w:szCs w:val="24"/>
        </w:rPr>
        <w:t xml:space="preserve">régionales ou de cohésion, </w:t>
      </w:r>
      <w:r w:rsidR="00EE5DD7" w:rsidRPr="00CD0C6D">
        <w:rPr>
          <w:rFonts w:ascii="Garamond" w:hAnsi="Garamond" w:cstheme="minorHAnsi"/>
          <w:color w:val="000000" w:themeColor="text1"/>
          <w:sz w:val="24"/>
          <w:szCs w:val="24"/>
        </w:rPr>
        <w:t xml:space="preserve">politiques environnementales et de </w:t>
      </w:r>
      <w:r w:rsidRPr="00CD0C6D">
        <w:rPr>
          <w:rFonts w:ascii="Garamond" w:hAnsi="Garamond" w:cstheme="minorHAnsi"/>
          <w:color w:val="000000" w:themeColor="text1"/>
          <w:sz w:val="24"/>
          <w:szCs w:val="24"/>
        </w:rPr>
        <w:t>changement climatiqu</w:t>
      </w:r>
      <w:r w:rsidR="00EE5DD7" w:rsidRPr="00CD0C6D">
        <w:rPr>
          <w:rFonts w:ascii="Garamond" w:hAnsi="Garamond" w:cstheme="minorHAnsi"/>
          <w:color w:val="000000" w:themeColor="text1"/>
          <w:sz w:val="24"/>
          <w:szCs w:val="24"/>
        </w:rPr>
        <w:t>e</w:t>
      </w:r>
      <w:r w:rsidRPr="00CD0C6D">
        <w:rPr>
          <w:rFonts w:ascii="Garamond" w:hAnsi="Garamond" w:cstheme="minorHAnsi"/>
          <w:color w:val="000000" w:themeColor="text1"/>
          <w:sz w:val="24"/>
          <w:szCs w:val="24"/>
        </w:rPr>
        <w:t xml:space="preserve">, </w:t>
      </w:r>
      <w:r w:rsidR="00EE5DD7" w:rsidRPr="00CD0C6D">
        <w:rPr>
          <w:rFonts w:ascii="Garamond" w:hAnsi="Garamond" w:cstheme="minorHAnsi"/>
          <w:color w:val="000000" w:themeColor="text1"/>
          <w:sz w:val="24"/>
          <w:szCs w:val="24"/>
        </w:rPr>
        <w:t xml:space="preserve">politiques de </w:t>
      </w:r>
      <w:r w:rsidRPr="00CD0C6D">
        <w:rPr>
          <w:rFonts w:ascii="Garamond" w:hAnsi="Garamond" w:cstheme="minorHAnsi"/>
          <w:color w:val="000000" w:themeColor="text1"/>
          <w:sz w:val="24"/>
          <w:szCs w:val="24"/>
        </w:rPr>
        <w:t>gestion de risques de</w:t>
      </w:r>
      <w:r w:rsidR="00EE5DD7" w:rsidRPr="00CD0C6D">
        <w:rPr>
          <w:rFonts w:ascii="Garamond" w:hAnsi="Garamond" w:cstheme="minorHAnsi"/>
          <w:color w:val="000000" w:themeColor="text1"/>
          <w:sz w:val="24"/>
          <w:szCs w:val="24"/>
        </w:rPr>
        <w:t xml:space="preserve">s catastrophes, politiques de </w:t>
      </w:r>
      <w:r w:rsidRPr="00CD0C6D">
        <w:rPr>
          <w:rFonts w:ascii="Garamond" w:hAnsi="Garamond" w:cstheme="minorHAnsi"/>
          <w:color w:val="000000" w:themeColor="text1"/>
          <w:sz w:val="24"/>
          <w:szCs w:val="24"/>
        </w:rPr>
        <w:t xml:space="preserve">santé et </w:t>
      </w:r>
      <w:r w:rsidR="00EE5DD7" w:rsidRPr="00CD0C6D">
        <w:rPr>
          <w:rFonts w:ascii="Garamond" w:hAnsi="Garamond" w:cstheme="minorHAnsi"/>
          <w:color w:val="000000" w:themeColor="text1"/>
          <w:sz w:val="24"/>
          <w:szCs w:val="24"/>
        </w:rPr>
        <w:t xml:space="preserve">de </w:t>
      </w:r>
      <w:r w:rsidRPr="00CD0C6D">
        <w:rPr>
          <w:rFonts w:ascii="Garamond" w:hAnsi="Garamond" w:cstheme="minorHAnsi"/>
          <w:color w:val="000000" w:themeColor="text1"/>
          <w:sz w:val="24"/>
          <w:szCs w:val="24"/>
        </w:rPr>
        <w:t>consommat</w:t>
      </w:r>
      <w:r w:rsidR="00EE5DD7" w:rsidRPr="00CD0C6D">
        <w:rPr>
          <w:rFonts w:ascii="Garamond" w:hAnsi="Garamond" w:cstheme="minorHAnsi"/>
          <w:color w:val="000000" w:themeColor="text1"/>
          <w:sz w:val="24"/>
          <w:szCs w:val="24"/>
        </w:rPr>
        <w:t>ion &amp; P</w:t>
      </w:r>
      <w:r w:rsidRPr="00CD0C6D">
        <w:rPr>
          <w:rFonts w:ascii="Garamond" w:hAnsi="Garamond" w:cstheme="minorHAnsi"/>
          <w:color w:val="000000" w:themeColor="text1"/>
          <w:sz w:val="24"/>
          <w:szCs w:val="24"/>
        </w:rPr>
        <w:t xml:space="preserve">olitique </w:t>
      </w:r>
      <w:r w:rsidR="00EE5DD7" w:rsidRPr="00CD0C6D">
        <w:rPr>
          <w:rFonts w:ascii="Garamond" w:hAnsi="Garamond" w:cstheme="minorHAnsi"/>
          <w:color w:val="000000" w:themeColor="text1"/>
          <w:sz w:val="24"/>
          <w:szCs w:val="24"/>
        </w:rPr>
        <w:t>A</w:t>
      </w:r>
      <w:r w:rsidRPr="00CD0C6D">
        <w:rPr>
          <w:rFonts w:ascii="Garamond" w:hAnsi="Garamond" w:cstheme="minorHAnsi"/>
          <w:color w:val="000000" w:themeColor="text1"/>
          <w:sz w:val="24"/>
          <w:szCs w:val="24"/>
        </w:rPr>
        <w:t xml:space="preserve">gricole </w:t>
      </w:r>
      <w:r w:rsidR="00EE5DD7" w:rsidRPr="00CD0C6D">
        <w:rPr>
          <w:rFonts w:ascii="Garamond" w:hAnsi="Garamond" w:cstheme="minorHAnsi"/>
          <w:color w:val="000000" w:themeColor="text1"/>
          <w:sz w:val="24"/>
          <w:szCs w:val="24"/>
        </w:rPr>
        <w:t>C</w:t>
      </w:r>
      <w:r w:rsidRPr="00CD0C6D">
        <w:rPr>
          <w:rFonts w:ascii="Garamond" w:hAnsi="Garamond" w:cstheme="minorHAnsi"/>
          <w:color w:val="000000" w:themeColor="text1"/>
          <w:sz w:val="24"/>
          <w:szCs w:val="24"/>
        </w:rPr>
        <w:t>ommune</w:t>
      </w:r>
      <w:r w:rsidR="00EE5DD7" w:rsidRPr="00CD0C6D">
        <w:rPr>
          <w:rFonts w:ascii="Garamond" w:hAnsi="Garamond" w:cstheme="minorHAnsi"/>
          <w:color w:val="000000" w:themeColor="text1"/>
          <w:sz w:val="24"/>
          <w:szCs w:val="24"/>
        </w:rPr>
        <w:t>)</w:t>
      </w:r>
      <w:r w:rsidRPr="00CD0C6D">
        <w:rPr>
          <w:rFonts w:ascii="Garamond" w:hAnsi="Garamond" w:cstheme="minorHAnsi"/>
          <w:color w:val="000000" w:themeColor="text1"/>
          <w:sz w:val="24"/>
          <w:szCs w:val="24"/>
        </w:rPr>
        <w:t xml:space="preserve">. D'ici fin 2013, la Commission </w:t>
      </w:r>
      <w:r w:rsidR="00EE5DD7" w:rsidRPr="00CD0C6D">
        <w:rPr>
          <w:rFonts w:ascii="Garamond" w:hAnsi="Garamond" w:cstheme="minorHAnsi"/>
          <w:color w:val="000000" w:themeColor="text1"/>
          <w:sz w:val="24"/>
          <w:szCs w:val="24"/>
        </w:rPr>
        <w:t>aura développé</w:t>
      </w:r>
      <w:r w:rsidRPr="00CD0C6D">
        <w:rPr>
          <w:rFonts w:ascii="Garamond" w:hAnsi="Garamond" w:cstheme="minorHAnsi"/>
          <w:color w:val="000000" w:themeColor="text1"/>
          <w:sz w:val="24"/>
          <w:szCs w:val="24"/>
        </w:rPr>
        <w:t xml:space="preserve"> des orientations techniques </w:t>
      </w:r>
      <w:r w:rsidR="00EE5DD7" w:rsidRPr="00CD0C6D">
        <w:rPr>
          <w:rFonts w:ascii="Garamond" w:hAnsi="Garamond" w:cstheme="minorHAnsi"/>
          <w:color w:val="000000" w:themeColor="text1"/>
          <w:sz w:val="24"/>
          <w:szCs w:val="24"/>
        </w:rPr>
        <w:t>sur les moyens d'intégrer l'I</w:t>
      </w:r>
      <w:r w:rsidRPr="00CD0C6D">
        <w:rPr>
          <w:rFonts w:ascii="Garamond" w:hAnsi="Garamond" w:cstheme="minorHAnsi"/>
          <w:color w:val="000000" w:themeColor="text1"/>
          <w:sz w:val="24"/>
          <w:szCs w:val="24"/>
        </w:rPr>
        <w:t>nfrastructure verte dans la mise en œuvre de ces politiques de 2014 à 2020.</w:t>
      </w:r>
    </w:p>
    <w:p w:rsidR="00F475C0" w:rsidRPr="00CD0C6D" w:rsidRDefault="00F475C0" w:rsidP="009811C9">
      <w:pPr>
        <w:spacing w:after="0"/>
        <w:jc w:val="both"/>
        <w:rPr>
          <w:rFonts w:ascii="Garamond" w:hAnsi="Garamond" w:cstheme="minorHAnsi"/>
          <w:color w:val="000000" w:themeColor="text1"/>
          <w:sz w:val="24"/>
          <w:szCs w:val="24"/>
        </w:rPr>
      </w:pPr>
    </w:p>
    <w:p w:rsidR="00F475C0" w:rsidRPr="00CD0C6D" w:rsidRDefault="00F475C0" w:rsidP="00F475C0">
      <w:pPr>
        <w:spacing w:after="0"/>
        <w:jc w:val="both"/>
        <w:rPr>
          <w:rFonts w:ascii="Garamond" w:hAnsi="Garamond" w:cstheme="minorHAnsi"/>
          <w:color w:val="000000" w:themeColor="text1"/>
          <w:sz w:val="24"/>
          <w:szCs w:val="24"/>
        </w:rPr>
      </w:pPr>
    </w:p>
    <w:p w:rsidR="00F475C0" w:rsidRPr="00CD0C6D" w:rsidRDefault="00F475C0" w:rsidP="00F475C0">
      <w:pPr>
        <w:spacing w:after="0"/>
        <w:jc w:val="both"/>
        <w:rPr>
          <w:rFonts w:ascii="Garamond" w:hAnsi="Garamond" w:cstheme="minorHAnsi"/>
          <w:color w:val="000000" w:themeColor="text1"/>
          <w:sz w:val="24"/>
          <w:szCs w:val="24"/>
        </w:rPr>
      </w:pPr>
    </w:p>
    <w:p w:rsidR="00915062" w:rsidRPr="00CD0C6D" w:rsidRDefault="00EE5DD7" w:rsidP="00915062">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lastRenderedPageBreak/>
        <w:t xml:space="preserve">La Communication a également maintenu les éléments </w:t>
      </w:r>
      <w:r w:rsidR="00915062" w:rsidRPr="00CD0C6D">
        <w:rPr>
          <w:rFonts w:ascii="Garamond" w:hAnsi="Garamond" w:cstheme="minorHAnsi"/>
          <w:color w:val="000000" w:themeColor="text1"/>
          <w:sz w:val="24"/>
          <w:szCs w:val="24"/>
        </w:rPr>
        <w:t>précieu</w:t>
      </w:r>
      <w:r w:rsidRPr="00CD0C6D">
        <w:rPr>
          <w:rFonts w:ascii="Garamond" w:hAnsi="Garamond" w:cstheme="minorHAnsi"/>
          <w:color w:val="000000" w:themeColor="text1"/>
          <w:sz w:val="24"/>
          <w:szCs w:val="24"/>
        </w:rPr>
        <w:t xml:space="preserve">x liés </w:t>
      </w:r>
      <w:r w:rsidR="00525289" w:rsidRPr="00CD0C6D">
        <w:rPr>
          <w:rFonts w:ascii="Garamond" w:hAnsi="Garamond" w:cstheme="minorHAnsi"/>
          <w:color w:val="000000" w:themeColor="text1"/>
          <w:sz w:val="24"/>
          <w:szCs w:val="24"/>
        </w:rPr>
        <w:t>à</w:t>
      </w:r>
      <w:r w:rsidR="00915062" w:rsidRPr="00CD0C6D">
        <w:rPr>
          <w:rFonts w:ascii="Garamond" w:hAnsi="Garamond" w:cstheme="minorHAnsi"/>
          <w:color w:val="000000" w:themeColor="text1"/>
          <w:sz w:val="24"/>
          <w:szCs w:val="24"/>
        </w:rPr>
        <w:t xml:space="preserve"> la nécessité d'une approche équilibrée </w:t>
      </w:r>
      <w:r w:rsidRPr="00CD0C6D">
        <w:rPr>
          <w:rFonts w:ascii="Garamond" w:hAnsi="Garamond" w:cstheme="minorHAnsi"/>
          <w:color w:val="000000" w:themeColor="text1"/>
          <w:sz w:val="24"/>
          <w:szCs w:val="24"/>
        </w:rPr>
        <w:t>mettant</w:t>
      </w:r>
      <w:r w:rsidR="00915062" w:rsidRPr="00CD0C6D">
        <w:rPr>
          <w:rFonts w:ascii="Garamond" w:hAnsi="Garamond" w:cstheme="minorHAnsi"/>
          <w:color w:val="000000" w:themeColor="text1"/>
          <w:sz w:val="24"/>
          <w:szCs w:val="24"/>
        </w:rPr>
        <w:t xml:space="preserve"> l'accent sur le caractère mult</w:t>
      </w:r>
      <w:r w:rsidRPr="00CD0C6D">
        <w:rPr>
          <w:rFonts w:ascii="Garamond" w:hAnsi="Garamond" w:cstheme="minorHAnsi"/>
          <w:color w:val="000000" w:themeColor="text1"/>
          <w:sz w:val="24"/>
          <w:szCs w:val="24"/>
        </w:rPr>
        <w:t xml:space="preserve">ifonctionnel des zones rurales </w:t>
      </w:r>
      <w:r w:rsidR="00915062" w:rsidRPr="00CD0C6D">
        <w:rPr>
          <w:rFonts w:ascii="Garamond" w:hAnsi="Garamond" w:cstheme="minorHAnsi"/>
          <w:color w:val="000000" w:themeColor="text1"/>
          <w:sz w:val="24"/>
          <w:szCs w:val="24"/>
        </w:rPr>
        <w:t xml:space="preserve">et </w:t>
      </w:r>
      <w:r w:rsidR="00525289" w:rsidRPr="00CD0C6D">
        <w:rPr>
          <w:rFonts w:ascii="Garamond" w:hAnsi="Garamond" w:cstheme="minorHAnsi"/>
          <w:color w:val="000000" w:themeColor="text1"/>
          <w:sz w:val="24"/>
          <w:szCs w:val="24"/>
        </w:rPr>
        <w:t>à</w:t>
      </w:r>
      <w:r w:rsidR="00915062" w:rsidRPr="00CD0C6D">
        <w:rPr>
          <w:rFonts w:ascii="Garamond" w:hAnsi="Garamond" w:cstheme="minorHAnsi"/>
          <w:color w:val="000000" w:themeColor="text1"/>
          <w:sz w:val="24"/>
          <w:szCs w:val="24"/>
        </w:rPr>
        <w:t xml:space="preserve"> la nécessité d'une participation active des parties prenantes.</w:t>
      </w:r>
    </w:p>
    <w:p w:rsidR="00915062" w:rsidRPr="00CD0C6D" w:rsidRDefault="00915062" w:rsidP="00915062">
      <w:pPr>
        <w:spacing w:after="0"/>
        <w:jc w:val="both"/>
        <w:rPr>
          <w:rFonts w:ascii="Garamond" w:hAnsi="Garamond" w:cstheme="minorHAnsi"/>
          <w:color w:val="000000" w:themeColor="text1"/>
          <w:sz w:val="24"/>
          <w:szCs w:val="24"/>
        </w:rPr>
      </w:pPr>
    </w:p>
    <w:p w:rsidR="00915062" w:rsidRPr="00CD0C6D" w:rsidRDefault="00915062" w:rsidP="00915062">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xml:space="preserve">Cependant, d'autres éléments </w:t>
      </w:r>
      <w:r w:rsidR="00EE5DD7" w:rsidRPr="00CD0C6D">
        <w:rPr>
          <w:rFonts w:ascii="Garamond" w:hAnsi="Garamond" w:cstheme="minorHAnsi"/>
          <w:color w:val="000000" w:themeColor="text1"/>
          <w:sz w:val="24"/>
          <w:szCs w:val="24"/>
        </w:rPr>
        <w:t>soutenus</w:t>
      </w:r>
      <w:r w:rsidRPr="00CD0C6D">
        <w:rPr>
          <w:rFonts w:ascii="Garamond" w:hAnsi="Garamond" w:cstheme="minorHAnsi"/>
          <w:color w:val="000000" w:themeColor="text1"/>
          <w:sz w:val="24"/>
          <w:szCs w:val="24"/>
        </w:rPr>
        <w:t xml:space="preserve"> par la FACE ne sont plus dans le document:</w:t>
      </w:r>
    </w:p>
    <w:p w:rsidR="00915062" w:rsidRPr="00CD0C6D" w:rsidRDefault="00915062" w:rsidP="00915062">
      <w:pPr>
        <w:spacing w:after="0"/>
        <w:jc w:val="both"/>
        <w:rPr>
          <w:rFonts w:ascii="Garamond" w:hAnsi="Garamond" w:cstheme="minorHAnsi"/>
          <w:color w:val="000000" w:themeColor="text1"/>
          <w:sz w:val="24"/>
          <w:szCs w:val="24"/>
        </w:rPr>
      </w:pPr>
    </w:p>
    <w:p w:rsidR="00915062" w:rsidRPr="00CD0C6D" w:rsidRDefault="00915062" w:rsidP="00915062">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Bien que la stratégie pour l'</w:t>
      </w:r>
      <w:r w:rsidR="00EE5DD7" w:rsidRPr="00CD0C6D">
        <w:rPr>
          <w:rFonts w:ascii="Garamond" w:hAnsi="Garamond" w:cstheme="minorHAnsi"/>
          <w:color w:val="000000" w:themeColor="text1"/>
          <w:sz w:val="24"/>
          <w:szCs w:val="24"/>
        </w:rPr>
        <w:t>Infrastructure</w:t>
      </w:r>
      <w:r w:rsidRPr="00CD0C6D">
        <w:rPr>
          <w:rFonts w:ascii="Garamond" w:hAnsi="Garamond" w:cstheme="minorHAnsi"/>
          <w:color w:val="000000" w:themeColor="text1"/>
          <w:sz w:val="24"/>
          <w:szCs w:val="24"/>
        </w:rPr>
        <w:t xml:space="preserve"> verte </w:t>
      </w:r>
      <w:r w:rsidR="00525289" w:rsidRPr="00CD0C6D">
        <w:rPr>
          <w:rFonts w:ascii="Garamond" w:hAnsi="Garamond" w:cstheme="minorHAnsi"/>
          <w:color w:val="000000" w:themeColor="text1"/>
          <w:sz w:val="24"/>
          <w:szCs w:val="24"/>
        </w:rPr>
        <w:t>soit</w:t>
      </w:r>
      <w:r w:rsidRPr="00CD0C6D">
        <w:rPr>
          <w:rFonts w:ascii="Garamond" w:hAnsi="Garamond" w:cstheme="minorHAnsi"/>
          <w:color w:val="000000" w:themeColor="text1"/>
          <w:sz w:val="24"/>
          <w:szCs w:val="24"/>
        </w:rPr>
        <w:t xml:space="preserve"> très inclusi</w:t>
      </w:r>
      <w:r w:rsidR="00525289" w:rsidRPr="00CD0C6D">
        <w:rPr>
          <w:rFonts w:ascii="Garamond" w:hAnsi="Garamond" w:cstheme="minorHAnsi"/>
          <w:color w:val="000000" w:themeColor="text1"/>
          <w:sz w:val="24"/>
          <w:szCs w:val="24"/>
        </w:rPr>
        <w:t>ve</w:t>
      </w:r>
      <w:r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elle</w:t>
      </w:r>
      <w:r w:rsidRPr="00CD0C6D">
        <w:rPr>
          <w:rFonts w:ascii="Garamond" w:hAnsi="Garamond" w:cstheme="minorHAnsi"/>
          <w:color w:val="000000" w:themeColor="text1"/>
          <w:sz w:val="24"/>
          <w:szCs w:val="24"/>
        </w:rPr>
        <w:t xml:space="preserve"> ne mentionne pas explicitement la nécessité de prendre en compte l</w:t>
      </w:r>
      <w:r w:rsidR="003524D6" w:rsidRPr="00CD0C6D">
        <w:rPr>
          <w:rFonts w:ascii="Garamond" w:hAnsi="Garamond" w:cstheme="minorHAnsi"/>
          <w:color w:val="000000" w:themeColor="text1"/>
          <w:sz w:val="24"/>
          <w:szCs w:val="24"/>
        </w:rPr>
        <w:t>a</w:t>
      </w:r>
      <w:r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w:t>
      </w:r>
      <w:r w:rsidRPr="00CD0C6D">
        <w:rPr>
          <w:rFonts w:ascii="Garamond" w:hAnsi="Garamond" w:cstheme="minorHAnsi"/>
          <w:color w:val="000000" w:themeColor="text1"/>
          <w:sz w:val="24"/>
          <w:szCs w:val="24"/>
        </w:rPr>
        <w:t>biodiversité ordinaire</w:t>
      </w:r>
      <w:r w:rsidR="00525289" w:rsidRPr="00CD0C6D">
        <w:rPr>
          <w:rFonts w:ascii="Garamond" w:hAnsi="Garamond" w:cstheme="minorHAnsi"/>
          <w:color w:val="000000" w:themeColor="text1"/>
          <w:sz w:val="24"/>
          <w:szCs w:val="24"/>
        </w:rPr>
        <w:t>’</w:t>
      </w:r>
      <w:r w:rsidRPr="00CD0C6D">
        <w:rPr>
          <w:rFonts w:ascii="Garamond" w:hAnsi="Garamond" w:cstheme="minorHAnsi"/>
          <w:color w:val="000000" w:themeColor="text1"/>
          <w:sz w:val="24"/>
          <w:szCs w:val="24"/>
        </w:rPr>
        <w:t xml:space="preserve"> (par</w:t>
      </w:r>
      <w:r w:rsidR="003524D6" w:rsidRPr="00CD0C6D">
        <w:rPr>
          <w:rFonts w:ascii="Garamond" w:hAnsi="Garamond" w:cstheme="minorHAnsi"/>
          <w:color w:val="000000" w:themeColor="text1"/>
          <w:sz w:val="24"/>
          <w:szCs w:val="24"/>
        </w:rPr>
        <w:t xml:space="preserve"> opposition à </w:t>
      </w:r>
      <w:r w:rsidRPr="00CD0C6D">
        <w:rPr>
          <w:rFonts w:ascii="Garamond" w:hAnsi="Garamond" w:cstheme="minorHAnsi"/>
          <w:color w:val="000000" w:themeColor="text1"/>
          <w:sz w:val="24"/>
          <w:szCs w:val="24"/>
        </w:rPr>
        <w:t xml:space="preserve">la biodiversité </w:t>
      </w:r>
      <w:r w:rsidR="003524D6" w:rsidRPr="00CD0C6D">
        <w:rPr>
          <w:rFonts w:ascii="Garamond" w:hAnsi="Garamond" w:cstheme="minorHAnsi"/>
          <w:color w:val="000000" w:themeColor="text1"/>
          <w:sz w:val="24"/>
          <w:szCs w:val="24"/>
        </w:rPr>
        <w:t xml:space="preserve">prioritaire ou </w:t>
      </w:r>
      <w:r w:rsidRPr="00CD0C6D">
        <w:rPr>
          <w:rFonts w:ascii="Garamond" w:hAnsi="Garamond" w:cstheme="minorHAnsi"/>
          <w:color w:val="000000" w:themeColor="text1"/>
          <w:sz w:val="24"/>
          <w:szCs w:val="24"/>
        </w:rPr>
        <w:t xml:space="preserve">protégée </w:t>
      </w:r>
      <w:r w:rsidR="00525289" w:rsidRPr="00CD0C6D">
        <w:rPr>
          <w:rFonts w:ascii="Garamond" w:hAnsi="Garamond" w:cstheme="minorHAnsi"/>
          <w:color w:val="000000" w:themeColor="text1"/>
          <w:sz w:val="24"/>
          <w:szCs w:val="24"/>
        </w:rPr>
        <w:t xml:space="preserve">couverte </w:t>
      </w:r>
      <w:r w:rsidR="003524D6" w:rsidRPr="00CD0C6D">
        <w:rPr>
          <w:rFonts w:ascii="Garamond" w:hAnsi="Garamond" w:cstheme="minorHAnsi"/>
          <w:color w:val="000000" w:themeColor="text1"/>
          <w:sz w:val="24"/>
          <w:szCs w:val="24"/>
        </w:rPr>
        <w:t>par</w:t>
      </w:r>
      <w:r w:rsidRPr="00CD0C6D">
        <w:rPr>
          <w:rFonts w:ascii="Garamond" w:hAnsi="Garamond" w:cstheme="minorHAnsi"/>
          <w:color w:val="000000" w:themeColor="text1"/>
          <w:sz w:val="24"/>
          <w:szCs w:val="24"/>
        </w:rPr>
        <w:t xml:space="preserve"> </w:t>
      </w:r>
      <w:proofErr w:type="spellStart"/>
      <w:r w:rsidRPr="00CD0C6D">
        <w:rPr>
          <w:rFonts w:ascii="Garamond" w:hAnsi="Garamond" w:cstheme="minorHAnsi"/>
          <w:color w:val="000000" w:themeColor="text1"/>
          <w:sz w:val="24"/>
          <w:szCs w:val="24"/>
        </w:rPr>
        <w:t>Natura</w:t>
      </w:r>
      <w:proofErr w:type="spellEnd"/>
      <w:r w:rsidRPr="00CD0C6D">
        <w:rPr>
          <w:rFonts w:ascii="Garamond" w:hAnsi="Garamond" w:cstheme="minorHAnsi"/>
          <w:color w:val="000000" w:themeColor="text1"/>
          <w:sz w:val="24"/>
          <w:szCs w:val="24"/>
        </w:rPr>
        <w:t xml:space="preserve"> 2000).</w:t>
      </w:r>
    </w:p>
    <w:p w:rsidR="00915062" w:rsidRPr="00CD0C6D" w:rsidRDefault="00915062" w:rsidP="00915062">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xml:space="preserve">• Bien que la stratégie </w:t>
      </w:r>
      <w:r w:rsidR="00525289" w:rsidRPr="00CD0C6D">
        <w:rPr>
          <w:rFonts w:ascii="Garamond" w:hAnsi="Garamond" w:cstheme="minorHAnsi"/>
          <w:color w:val="000000" w:themeColor="text1"/>
          <w:sz w:val="24"/>
          <w:szCs w:val="24"/>
        </w:rPr>
        <w:t>tienne</w:t>
      </w:r>
      <w:r w:rsidRPr="00CD0C6D">
        <w:rPr>
          <w:rFonts w:ascii="Garamond" w:hAnsi="Garamond" w:cstheme="minorHAnsi"/>
          <w:color w:val="000000" w:themeColor="text1"/>
          <w:sz w:val="24"/>
          <w:szCs w:val="24"/>
        </w:rPr>
        <w:t xml:space="preserve"> compte de la nécessité de l'impl</w:t>
      </w:r>
      <w:r w:rsidR="003F6972" w:rsidRPr="00CD0C6D">
        <w:rPr>
          <w:rFonts w:ascii="Garamond" w:hAnsi="Garamond" w:cstheme="minorHAnsi"/>
          <w:color w:val="000000" w:themeColor="text1"/>
          <w:sz w:val="24"/>
          <w:szCs w:val="24"/>
        </w:rPr>
        <w:t>ication des parties prenantes, e</w:t>
      </w:r>
      <w:r w:rsidRPr="00CD0C6D">
        <w:rPr>
          <w:rFonts w:ascii="Garamond" w:hAnsi="Garamond" w:cstheme="minorHAnsi"/>
          <w:color w:val="000000" w:themeColor="text1"/>
          <w:sz w:val="24"/>
          <w:szCs w:val="24"/>
        </w:rPr>
        <w:t>l</w:t>
      </w:r>
      <w:r w:rsidR="003F6972" w:rsidRPr="00CD0C6D">
        <w:rPr>
          <w:rFonts w:ascii="Garamond" w:hAnsi="Garamond" w:cstheme="minorHAnsi"/>
          <w:color w:val="000000" w:themeColor="text1"/>
          <w:sz w:val="24"/>
          <w:szCs w:val="24"/>
        </w:rPr>
        <w:t>le</w:t>
      </w:r>
      <w:r w:rsidRPr="00CD0C6D">
        <w:rPr>
          <w:rFonts w:ascii="Garamond" w:hAnsi="Garamond" w:cstheme="minorHAnsi"/>
          <w:color w:val="000000" w:themeColor="text1"/>
          <w:sz w:val="24"/>
          <w:szCs w:val="24"/>
        </w:rPr>
        <w:t xml:space="preserve"> ne mentionne pas explicitement que dans un contexte de rigueur budgétaire et </w:t>
      </w:r>
      <w:r w:rsidR="00525289" w:rsidRPr="00CD0C6D">
        <w:rPr>
          <w:rFonts w:ascii="Garamond" w:hAnsi="Garamond" w:cstheme="minorHAnsi"/>
          <w:color w:val="000000" w:themeColor="text1"/>
          <w:sz w:val="24"/>
          <w:szCs w:val="24"/>
        </w:rPr>
        <w:t>forte</w:t>
      </w:r>
      <w:r w:rsidRPr="00CD0C6D">
        <w:rPr>
          <w:rFonts w:ascii="Garamond" w:hAnsi="Garamond" w:cstheme="minorHAnsi"/>
          <w:color w:val="000000" w:themeColor="text1"/>
          <w:sz w:val="24"/>
          <w:szCs w:val="24"/>
        </w:rPr>
        <w:t xml:space="preserve"> </w:t>
      </w:r>
      <w:r w:rsidR="003F6972" w:rsidRPr="00CD0C6D">
        <w:rPr>
          <w:rFonts w:ascii="Garamond" w:hAnsi="Garamond" w:cstheme="minorHAnsi"/>
          <w:color w:val="000000" w:themeColor="text1"/>
          <w:sz w:val="24"/>
          <w:szCs w:val="24"/>
        </w:rPr>
        <w:t xml:space="preserve">concurrence </w:t>
      </w:r>
      <w:r w:rsidR="00525289" w:rsidRPr="00CD0C6D">
        <w:rPr>
          <w:rFonts w:ascii="Garamond" w:hAnsi="Garamond" w:cstheme="minorHAnsi"/>
          <w:color w:val="000000" w:themeColor="text1"/>
          <w:sz w:val="24"/>
          <w:szCs w:val="24"/>
        </w:rPr>
        <w:t xml:space="preserve">entre les politiques et les acteurs </w:t>
      </w:r>
      <w:r w:rsidR="003F6972" w:rsidRPr="00CD0C6D">
        <w:rPr>
          <w:rFonts w:ascii="Garamond" w:hAnsi="Garamond" w:cstheme="minorHAnsi"/>
          <w:color w:val="000000" w:themeColor="text1"/>
          <w:sz w:val="24"/>
          <w:szCs w:val="24"/>
        </w:rPr>
        <w:t xml:space="preserve">pour </w:t>
      </w:r>
      <w:r w:rsidR="00525289" w:rsidRPr="00CD0C6D">
        <w:rPr>
          <w:rFonts w:ascii="Garamond" w:hAnsi="Garamond" w:cstheme="minorHAnsi"/>
          <w:color w:val="000000" w:themeColor="text1"/>
          <w:sz w:val="24"/>
          <w:szCs w:val="24"/>
        </w:rPr>
        <w:t>des</w:t>
      </w:r>
      <w:r w:rsidRPr="00CD0C6D">
        <w:rPr>
          <w:rFonts w:ascii="Garamond" w:hAnsi="Garamond" w:cstheme="minorHAnsi"/>
          <w:color w:val="000000" w:themeColor="text1"/>
          <w:sz w:val="24"/>
          <w:szCs w:val="24"/>
        </w:rPr>
        <w:t xml:space="preserve"> ressources publiques, </w:t>
      </w:r>
      <w:r w:rsidR="00525289" w:rsidRPr="00CD0C6D">
        <w:rPr>
          <w:rFonts w:ascii="Garamond" w:hAnsi="Garamond" w:cstheme="minorHAnsi"/>
          <w:color w:val="000000" w:themeColor="text1"/>
          <w:sz w:val="24"/>
          <w:szCs w:val="24"/>
        </w:rPr>
        <w:t>il faut encourager</w:t>
      </w:r>
      <w:r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 xml:space="preserve">les </w:t>
      </w:r>
      <w:r w:rsidRPr="00CD0C6D">
        <w:rPr>
          <w:rFonts w:ascii="Garamond" w:hAnsi="Garamond" w:cstheme="minorHAnsi"/>
          <w:color w:val="000000" w:themeColor="text1"/>
          <w:sz w:val="24"/>
          <w:szCs w:val="24"/>
        </w:rPr>
        <w:t xml:space="preserve">incitations positives pour </w:t>
      </w:r>
      <w:r w:rsidR="00525289" w:rsidRPr="00CD0C6D">
        <w:rPr>
          <w:rFonts w:ascii="Garamond" w:hAnsi="Garamond" w:cstheme="minorHAnsi"/>
          <w:color w:val="000000" w:themeColor="text1"/>
          <w:sz w:val="24"/>
          <w:szCs w:val="24"/>
        </w:rPr>
        <w:t xml:space="preserve">des </w:t>
      </w:r>
      <w:r w:rsidRPr="00CD0C6D">
        <w:rPr>
          <w:rFonts w:ascii="Garamond" w:hAnsi="Garamond" w:cstheme="minorHAnsi"/>
          <w:color w:val="000000" w:themeColor="text1"/>
          <w:sz w:val="24"/>
          <w:szCs w:val="24"/>
        </w:rPr>
        <w:t xml:space="preserve">actions volontaires </w:t>
      </w:r>
      <w:r w:rsidR="00525289" w:rsidRPr="00CD0C6D">
        <w:rPr>
          <w:rFonts w:ascii="Garamond" w:hAnsi="Garamond" w:cstheme="minorHAnsi"/>
          <w:color w:val="000000" w:themeColor="text1"/>
          <w:sz w:val="24"/>
          <w:szCs w:val="24"/>
        </w:rPr>
        <w:t>en faveur de</w:t>
      </w:r>
      <w:r w:rsidRPr="00CD0C6D">
        <w:rPr>
          <w:rFonts w:ascii="Garamond" w:hAnsi="Garamond" w:cstheme="minorHAnsi"/>
          <w:color w:val="000000" w:themeColor="text1"/>
          <w:sz w:val="24"/>
          <w:szCs w:val="24"/>
        </w:rPr>
        <w:t xml:space="preserve"> la </w:t>
      </w:r>
      <w:r w:rsidR="003F6972" w:rsidRPr="00CD0C6D">
        <w:rPr>
          <w:rFonts w:ascii="Garamond" w:hAnsi="Garamond" w:cstheme="minorHAnsi"/>
          <w:color w:val="000000" w:themeColor="text1"/>
          <w:sz w:val="24"/>
          <w:szCs w:val="24"/>
        </w:rPr>
        <w:t xml:space="preserve">connectivité </w:t>
      </w:r>
      <w:r w:rsidRPr="00CD0C6D">
        <w:rPr>
          <w:rFonts w:ascii="Garamond" w:hAnsi="Garamond" w:cstheme="minorHAnsi"/>
          <w:color w:val="000000" w:themeColor="text1"/>
          <w:sz w:val="24"/>
          <w:szCs w:val="24"/>
        </w:rPr>
        <w:t>de</w:t>
      </w:r>
      <w:r w:rsidR="003F6972" w:rsidRPr="00CD0C6D">
        <w:rPr>
          <w:rFonts w:ascii="Garamond" w:hAnsi="Garamond" w:cstheme="minorHAnsi"/>
          <w:color w:val="000000" w:themeColor="text1"/>
          <w:sz w:val="24"/>
          <w:szCs w:val="24"/>
        </w:rPr>
        <w:t xml:space="preserve">s </w:t>
      </w:r>
      <w:r w:rsidRPr="00CD0C6D">
        <w:rPr>
          <w:rFonts w:ascii="Garamond" w:hAnsi="Garamond" w:cstheme="minorHAnsi"/>
          <w:color w:val="000000" w:themeColor="text1"/>
          <w:sz w:val="24"/>
          <w:szCs w:val="24"/>
        </w:rPr>
        <w:t>habitat</w:t>
      </w:r>
      <w:r w:rsidR="003F6972" w:rsidRPr="00CD0C6D">
        <w:rPr>
          <w:rFonts w:ascii="Garamond" w:hAnsi="Garamond" w:cstheme="minorHAnsi"/>
          <w:color w:val="000000" w:themeColor="text1"/>
          <w:sz w:val="24"/>
          <w:szCs w:val="24"/>
        </w:rPr>
        <w:t xml:space="preserve">s </w:t>
      </w:r>
      <w:r w:rsidR="00525289" w:rsidRPr="00CD0C6D">
        <w:rPr>
          <w:rFonts w:ascii="Garamond" w:hAnsi="Garamond" w:cstheme="minorHAnsi"/>
          <w:color w:val="000000" w:themeColor="text1"/>
          <w:sz w:val="24"/>
          <w:szCs w:val="24"/>
        </w:rPr>
        <w:t>et de la biodiversité</w:t>
      </w:r>
      <w:r w:rsidR="003F6972" w:rsidRPr="00CD0C6D">
        <w:rPr>
          <w:rFonts w:ascii="Garamond" w:hAnsi="Garamond" w:cstheme="minorHAnsi"/>
          <w:color w:val="000000" w:themeColor="text1"/>
          <w:sz w:val="24"/>
          <w:szCs w:val="24"/>
        </w:rPr>
        <w:t xml:space="preserve">. Ceci </w:t>
      </w:r>
      <w:r w:rsidRPr="00CD0C6D">
        <w:rPr>
          <w:rFonts w:ascii="Garamond" w:hAnsi="Garamond" w:cstheme="minorHAnsi"/>
          <w:color w:val="000000" w:themeColor="text1"/>
          <w:sz w:val="24"/>
          <w:szCs w:val="24"/>
        </w:rPr>
        <w:t xml:space="preserve">s'applique </w:t>
      </w:r>
      <w:r w:rsidR="00525289" w:rsidRPr="00CD0C6D">
        <w:rPr>
          <w:rFonts w:ascii="Garamond" w:hAnsi="Garamond" w:cstheme="minorHAnsi"/>
          <w:color w:val="000000" w:themeColor="text1"/>
          <w:sz w:val="24"/>
          <w:szCs w:val="24"/>
        </w:rPr>
        <w:t>aux parties prenantes et notamment aux</w:t>
      </w:r>
      <w:r w:rsidRPr="00CD0C6D">
        <w:rPr>
          <w:rFonts w:ascii="Garamond" w:hAnsi="Garamond" w:cstheme="minorHAnsi"/>
          <w:color w:val="000000" w:themeColor="text1"/>
          <w:sz w:val="24"/>
          <w:szCs w:val="24"/>
        </w:rPr>
        <w:t xml:space="preserve"> chasseurs (</w:t>
      </w:r>
      <w:r w:rsidR="00525289" w:rsidRPr="00CD0C6D">
        <w:rPr>
          <w:rFonts w:ascii="Garamond" w:hAnsi="Garamond" w:cstheme="minorHAnsi"/>
          <w:color w:val="000000" w:themeColor="text1"/>
          <w:sz w:val="24"/>
          <w:szCs w:val="24"/>
        </w:rPr>
        <w:t xml:space="preserve">parmi les </w:t>
      </w:r>
      <w:r w:rsidRPr="00CD0C6D">
        <w:rPr>
          <w:rFonts w:ascii="Garamond" w:hAnsi="Garamond" w:cstheme="minorHAnsi"/>
          <w:color w:val="000000" w:themeColor="text1"/>
          <w:sz w:val="24"/>
          <w:szCs w:val="24"/>
        </w:rPr>
        <w:t>incitations négatives</w:t>
      </w:r>
      <w:r w:rsidR="00525289" w:rsidRPr="00CD0C6D">
        <w:rPr>
          <w:rFonts w:ascii="Garamond" w:hAnsi="Garamond" w:cstheme="minorHAnsi"/>
          <w:color w:val="000000" w:themeColor="text1"/>
          <w:sz w:val="24"/>
          <w:szCs w:val="24"/>
        </w:rPr>
        <w:t xml:space="preserve">, on pourrait citer les restrictions et la </w:t>
      </w:r>
      <w:r w:rsidRPr="00CD0C6D">
        <w:rPr>
          <w:rFonts w:ascii="Garamond" w:hAnsi="Garamond" w:cstheme="minorHAnsi"/>
          <w:color w:val="000000" w:themeColor="text1"/>
          <w:sz w:val="24"/>
          <w:szCs w:val="24"/>
        </w:rPr>
        <w:t>bureaucratie</w:t>
      </w:r>
      <w:r w:rsidR="00525289" w:rsidRPr="00CD0C6D">
        <w:rPr>
          <w:rFonts w:ascii="Garamond" w:hAnsi="Garamond" w:cstheme="minorHAnsi"/>
          <w:color w:val="000000" w:themeColor="text1"/>
          <w:sz w:val="24"/>
          <w:szCs w:val="24"/>
        </w:rPr>
        <w:t xml:space="preserve"> inutiles).</w:t>
      </w:r>
    </w:p>
    <w:p w:rsidR="00915062" w:rsidRPr="00CD0C6D" w:rsidRDefault="00915062" w:rsidP="00915062">
      <w:pPr>
        <w:spacing w:after="0"/>
        <w:jc w:val="both"/>
        <w:rPr>
          <w:rFonts w:ascii="Garamond" w:hAnsi="Garamond" w:cstheme="minorHAnsi"/>
          <w:color w:val="000000" w:themeColor="text1"/>
          <w:sz w:val="24"/>
          <w:szCs w:val="24"/>
        </w:rPr>
      </w:pPr>
    </w:p>
    <w:p w:rsidR="00744F30" w:rsidRPr="00CD0C6D" w:rsidRDefault="00915062" w:rsidP="00915062">
      <w:pPr>
        <w:spacing w:after="0"/>
        <w:jc w:val="both"/>
        <w:rPr>
          <w:rFonts w:ascii="Garamond" w:hAnsi="Garamond" w:cstheme="minorHAnsi"/>
          <w:color w:val="000000" w:themeColor="text1"/>
          <w:sz w:val="24"/>
          <w:szCs w:val="24"/>
        </w:rPr>
      </w:pPr>
      <w:r w:rsidRPr="00CD0C6D">
        <w:rPr>
          <w:rFonts w:ascii="Garamond" w:hAnsi="Garamond" w:cstheme="minorHAnsi"/>
          <w:color w:val="000000" w:themeColor="text1"/>
          <w:sz w:val="24"/>
          <w:szCs w:val="24"/>
        </w:rPr>
        <w:t xml:space="preserve">Globalement, cette stratégie </w:t>
      </w:r>
      <w:r w:rsidR="00525289" w:rsidRPr="00CD0C6D">
        <w:rPr>
          <w:rFonts w:ascii="Garamond" w:hAnsi="Garamond" w:cstheme="minorHAnsi"/>
          <w:color w:val="000000" w:themeColor="text1"/>
          <w:sz w:val="24"/>
          <w:szCs w:val="24"/>
        </w:rPr>
        <w:t>apporte</w:t>
      </w:r>
      <w:r w:rsidRPr="00CD0C6D">
        <w:rPr>
          <w:rFonts w:ascii="Garamond" w:hAnsi="Garamond" w:cstheme="minorHAnsi"/>
          <w:color w:val="000000" w:themeColor="text1"/>
          <w:sz w:val="24"/>
          <w:szCs w:val="24"/>
        </w:rPr>
        <w:t xml:space="preserve"> un cadre </w:t>
      </w:r>
      <w:r w:rsidR="00525289" w:rsidRPr="00CD0C6D">
        <w:rPr>
          <w:rFonts w:ascii="Garamond" w:hAnsi="Garamond" w:cstheme="minorHAnsi"/>
          <w:color w:val="000000" w:themeColor="text1"/>
          <w:sz w:val="24"/>
          <w:szCs w:val="24"/>
        </w:rPr>
        <w:t xml:space="preserve">par </w:t>
      </w:r>
      <w:r w:rsidRPr="00CD0C6D">
        <w:rPr>
          <w:rFonts w:ascii="Garamond" w:hAnsi="Garamond" w:cstheme="minorHAnsi"/>
          <w:color w:val="000000" w:themeColor="text1"/>
          <w:sz w:val="24"/>
          <w:szCs w:val="24"/>
        </w:rPr>
        <w:t>lequel les chasseurs et leurs associations ont la possibilité de devenir actif</w:t>
      </w:r>
      <w:r w:rsidR="00525289" w:rsidRPr="00CD0C6D">
        <w:rPr>
          <w:rFonts w:ascii="Garamond" w:hAnsi="Garamond" w:cstheme="minorHAnsi"/>
          <w:color w:val="000000" w:themeColor="text1"/>
          <w:sz w:val="24"/>
          <w:szCs w:val="24"/>
        </w:rPr>
        <w:t>s</w:t>
      </w:r>
      <w:r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 xml:space="preserve">et de </w:t>
      </w:r>
      <w:r w:rsidR="00281AE6" w:rsidRPr="00CD0C6D">
        <w:rPr>
          <w:rFonts w:ascii="Garamond" w:hAnsi="Garamond" w:cstheme="minorHAnsi"/>
          <w:color w:val="000000" w:themeColor="text1"/>
          <w:sz w:val="24"/>
          <w:szCs w:val="24"/>
        </w:rPr>
        <w:t>promo</w:t>
      </w:r>
      <w:r w:rsidR="00525289" w:rsidRPr="00CD0C6D">
        <w:rPr>
          <w:rFonts w:ascii="Garamond" w:hAnsi="Garamond" w:cstheme="minorHAnsi"/>
          <w:color w:val="000000" w:themeColor="text1"/>
          <w:sz w:val="24"/>
          <w:szCs w:val="24"/>
        </w:rPr>
        <w:t xml:space="preserve">uvoir </w:t>
      </w:r>
      <w:r w:rsidRPr="00CD0C6D">
        <w:rPr>
          <w:rFonts w:ascii="Garamond" w:hAnsi="Garamond" w:cstheme="minorHAnsi"/>
          <w:color w:val="000000" w:themeColor="text1"/>
          <w:sz w:val="24"/>
          <w:szCs w:val="24"/>
        </w:rPr>
        <w:t xml:space="preserve">leurs efforts </w:t>
      </w:r>
      <w:r w:rsidR="00525289" w:rsidRPr="00CD0C6D">
        <w:rPr>
          <w:rFonts w:ascii="Garamond" w:hAnsi="Garamond" w:cstheme="minorHAnsi"/>
          <w:color w:val="000000" w:themeColor="text1"/>
          <w:sz w:val="24"/>
          <w:szCs w:val="24"/>
        </w:rPr>
        <w:t xml:space="preserve">de </w:t>
      </w:r>
      <w:r w:rsidRPr="00CD0C6D">
        <w:rPr>
          <w:rFonts w:ascii="Garamond" w:hAnsi="Garamond" w:cstheme="minorHAnsi"/>
          <w:color w:val="000000" w:themeColor="text1"/>
          <w:sz w:val="24"/>
          <w:szCs w:val="24"/>
        </w:rPr>
        <w:t>gestion du gibier et de la conservation de la biod</w:t>
      </w:r>
      <w:r w:rsidR="00525289" w:rsidRPr="00CD0C6D">
        <w:rPr>
          <w:rFonts w:ascii="Garamond" w:hAnsi="Garamond" w:cstheme="minorHAnsi"/>
          <w:color w:val="000000" w:themeColor="text1"/>
          <w:sz w:val="24"/>
          <w:szCs w:val="24"/>
        </w:rPr>
        <w:t>iversité sous la bannière de l'I</w:t>
      </w:r>
      <w:r w:rsidRPr="00CD0C6D">
        <w:rPr>
          <w:rFonts w:ascii="Garamond" w:hAnsi="Garamond" w:cstheme="minorHAnsi"/>
          <w:color w:val="000000" w:themeColor="text1"/>
          <w:sz w:val="24"/>
          <w:szCs w:val="24"/>
        </w:rPr>
        <w:t>nfrastructure verte</w:t>
      </w:r>
      <w:r w:rsidR="00525289" w:rsidRPr="00CD0C6D">
        <w:rPr>
          <w:rFonts w:ascii="Garamond" w:hAnsi="Garamond" w:cstheme="minorHAnsi"/>
          <w:color w:val="000000" w:themeColor="text1"/>
          <w:sz w:val="24"/>
          <w:szCs w:val="24"/>
        </w:rPr>
        <w:t xml:space="preserve"> </w:t>
      </w:r>
      <w:r w:rsidRPr="00CD0C6D">
        <w:rPr>
          <w:rFonts w:ascii="Garamond" w:hAnsi="Garamond" w:cstheme="minorHAnsi"/>
          <w:color w:val="000000" w:themeColor="text1"/>
          <w:sz w:val="24"/>
          <w:szCs w:val="24"/>
        </w:rPr>
        <w:t xml:space="preserve">et </w:t>
      </w:r>
      <w:r w:rsidR="00525289" w:rsidRPr="00CD0C6D">
        <w:rPr>
          <w:rFonts w:ascii="Garamond" w:hAnsi="Garamond" w:cstheme="minorHAnsi"/>
          <w:color w:val="000000" w:themeColor="text1"/>
          <w:sz w:val="24"/>
          <w:szCs w:val="24"/>
        </w:rPr>
        <w:t>ainsi</w:t>
      </w:r>
      <w:r w:rsidR="00281AE6" w:rsidRPr="00CD0C6D">
        <w:rPr>
          <w:rFonts w:ascii="Garamond" w:hAnsi="Garamond" w:cstheme="minorHAnsi"/>
          <w:color w:val="000000" w:themeColor="text1"/>
          <w:sz w:val="24"/>
          <w:szCs w:val="24"/>
        </w:rPr>
        <w:t xml:space="preserve"> </w:t>
      </w:r>
      <w:r w:rsidRPr="00CD0C6D">
        <w:rPr>
          <w:rFonts w:ascii="Garamond" w:hAnsi="Garamond" w:cstheme="minorHAnsi"/>
          <w:color w:val="000000" w:themeColor="text1"/>
          <w:sz w:val="24"/>
          <w:szCs w:val="24"/>
        </w:rPr>
        <w:t>d'o</w:t>
      </w:r>
      <w:r w:rsidR="00281AE6" w:rsidRPr="00CD0C6D">
        <w:rPr>
          <w:rFonts w:ascii="Garamond" w:hAnsi="Garamond" w:cstheme="minorHAnsi"/>
          <w:color w:val="000000" w:themeColor="text1"/>
          <w:sz w:val="24"/>
          <w:szCs w:val="24"/>
        </w:rPr>
        <w:t xml:space="preserve">btenir </w:t>
      </w:r>
      <w:r w:rsidR="00525289" w:rsidRPr="00CD0C6D">
        <w:rPr>
          <w:rFonts w:ascii="Garamond" w:hAnsi="Garamond" w:cstheme="minorHAnsi"/>
          <w:color w:val="000000" w:themeColor="text1"/>
          <w:sz w:val="24"/>
          <w:szCs w:val="24"/>
        </w:rPr>
        <w:t>les</w:t>
      </w:r>
      <w:r w:rsidR="00281AE6" w:rsidRPr="00CD0C6D">
        <w:rPr>
          <w:rFonts w:ascii="Garamond" w:hAnsi="Garamond" w:cstheme="minorHAnsi"/>
          <w:color w:val="000000" w:themeColor="text1"/>
          <w:sz w:val="24"/>
          <w:szCs w:val="24"/>
        </w:rPr>
        <w:t xml:space="preserve"> financement</w:t>
      </w:r>
      <w:r w:rsidR="00525289" w:rsidRPr="00CD0C6D">
        <w:rPr>
          <w:rFonts w:ascii="Garamond" w:hAnsi="Garamond" w:cstheme="minorHAnsi"/>
          <w:color w:val="000000" w:themeColor="text1"/>
          <w:sz w:val="24"/>
          <w:szCs w:val="24"/>
        </w:rPr>
        <w:t>s</w:t>
      </w:r>
      <w:r w:rsidR="00281AE6"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appropriés</w:t>
      </w:r>
      <w:r w:rsidRPr="00CD0C6D">
        <w:rPr>
          <w:rFonts w:ascii="Garamond" w:hAnsi="Garamond" w:cstheme="minorHAnsi"/>
          <w:color w:val="000000" w:themeColor="text1"/>
          <w:sz w:val="24"/>
          <w:szCs w:val="24"/>
        </w:rPr>
        <w:t>. Alors que les actions à petite échelle (par exemple au niveau de l'unité de gestion du gibier) sont très pertinent</w:t>
      </w:r>
      <w:r w:rsidR="00525289" w:rsidRPr="00CD0C6D">
        <w:rPr>
          <w:rFonts w:ascii="Garamond" w:hAnsi="Garamond" w:cstheme="minorHAnsi"/>
          <w:color w:val="000000" w:themeColor="text1"/>
          <w:sz w:val="24"/>
          <w:szCs w:val="24"/>
        </w:rPr>
        <w:t>e</w:t>
      </w:r>
      <w:r w:rsidRPr="00CD0C6D">
        <w:rPr>
          <w:rFonts w:ascii="Garamond" w:hAnsi="Garamond" w:cstheme="minorHAnsi"/>
          <w:color w:val="000000" w:themeColor="text1"/>
          <w:sz w:val="24"/>
          <w:szCs w:val="24"/>
        </w:rPr>
        <w:t xml:space="preserve">s </w:t>
      </w:r>
      <w:r w:rsidR="00525289" w:rsidRPr="00CD0C6D">
        <w:rPr>
          <w:rFonts w:ascii="Garamond" w:hAnsi="Garamond" w:cstheme="minorHAnsi"/>
          <w:color w:val="000000" w:themeColor="text1"/>
          <w:sz w:val="24"/>
          <w:szCs w:val="24"/>
        </w:rPr>
        <w:t>pour la mise en œuvre de l'I</w:t>
      </w:r>
      <w:r w:rsidRPr="00CD0C6D">
        <w:rPr>
          <w:rFonts w:ascii="Garamond" w:hAnsi="Garamond" w:cstheme="minorHAnsi"/>
          <w:color w:val="000000" w:themeColor="text1"/>
          <w:sz w:val="24"/>
          <w:szCs w:val="24"/>
        </w:rPr>
        <w:t>nfrastructure verte, les chasseurs gagnerai</w:t>
      </w:r>
      <w:r w:rsidR="00197013" w:rsidRPr="00CD0C6D">
        <w:rPr>
          <w:rFonts w:ascii="Garamond" w:hAnsi="Garamond" w:cstheme="minorHAnsi"/>
          <w:color w:val="000000" w:themeColor="text1"/>
          <w:sz w:val="24"/>
          <w:szCs w:val="24"/>
        </w:rPr>
        <w:t>en</w:t>
      </w:r>
      <w:r w:rsidRPr="00CD0C6D">
        <w:rPr>
          <w:rFonts w:ascii="Garamond" w:hAnsi="Garamond" w:cstheme="minorHAnsi"/>
          <w:color w:val="000000" w:themeColor="text1"/>
          <w:sz w:val="24"/>
          <w:szCs w:val="24"/>
        </w:rPr>
        <w:t>t be</w:t>
      </w:r>
      <w:r w:rsidR="00197013" w:rsidRPr="00CD0C6D">
        <w:rPr>
          <w:rFonts w:ascii="Garamond" w:hAnsi="Garamond" w:cstheme="minorHAnsi"/>
          <w:color w:val="000000" w:themeColor="text1"/>
          <w:sz w:val="24"/>
          <w:szCs w:val="24"/>
        </w:rPr>
        <w:t>aucoup de crédibilité politique</w:t>
      </w:r>
      <w:r w:rsidRPr="00CD0C6D">
        <w:rPr>
          <w:rFonts w:ascii="Garamond" w:hAnsi="Garamond" w:cstheme="minorHAnsi"/>
          <w:color w:val="000000" w:themeColor="text1"/>
          <w:sz w:val="24"/>
          <w:szCs w:val="24"/>
        </w:rPr>
        <w:t xml:space="preserve"> s</w:t>
      </w:r>
      <w:r w:rsidR="00525289" w:rsidRPr="00CD0C6D">
        <w:rPr>
          <w:rFonts w:ascii="Garamond" w:hAnsi="Garamond" w:cstheme="minorHAnsi"/>
          <w:color w:val="000000" w:themeColor="text1"/>
          <w:sz w:val="24"/>
          <w:szCs w:val="24"/>
        </w:rPr>
        <w:t>’</w:t>
      </w:r>
      <w:r w:rsidR="00197013" w:rsidRPr="00CD0C6D">
        <w:rPr>
          <w:rFonts w:ascii="Garamond" w:hAnsi="Garamond" w:cstheme="minorHAnsi"/>
          <w:color w:val="000000" w:themeColor="text1"/>
          <w:sz w:val="24"/>
          <w:szCs w:val="24"/>
        </w:rPr>
        <w:t>ils</w:t>
      </w:r>
      <w:r w:rsidR="00525289" w:rsidRPr="00CD0C6D">
        <w:rPr>
          <w:rFonts w:ascii="Garamond" w:hAnsi="Garamond" w:cstheme="minorHAnsi"/>
          <w:color w:val="000000" w:themeColor="text1"/>
          <w:sz w:val="24"/>
          <w:szCs w:val="24"/>
        </w:rPr>
        <w:t xml:space="preserve"> parvenai</w:t>
      </w:r>
      <w:r w:rsidRPr="00CD0C6D">
        <w:rPr>
          <w:rFonts w:ascii="Garamond" w:hAnsi="Garamond" w:cstheme="minorHAnsi"/>
          <w:color w:val="000000" w:themeColor="text1"/>
          <w:sz w:val="24"/>
          <w:szCs w:val="24"/>
        </w:rPr>
        <w:t>ent à coordonner un projet de démonstration à grande échelle (par exemple sur le plan de</w:t>
      </w:r>
      <w:r w:rsidR="00525289" w:rsidRPr="00CD0C6D">
        <w:rPr>
          <w:rFonts w:ascii="Garamond" w:hAnsi="Garamond" w:cstheme="minorHAnsi"/>
          <w:color w:val="000000" w:themeColor="text1"/>
          <w:sz w:val="24"/>
          <w:szCs w:val="24"/>
        </w:rPr>
        <w:t>s</w:t>
      </w:r>
      <w:r w:rsidRPr="00CD0C6D">
        <w:rPr>
          <w:rFonts w:ascii="Garamond" w:hAnsi="Garamond" w:cstheme="minorHAnsi"/>
          <w:color w:val="000000" w:themeColor="text1"/>
          <w:sz w:val="24"/>
          <w:szCs w:val="24"/>
        </w:rPr>
        <w:t xml:space="preserve"> fonctionnalités </w:t>
      </w:r>
      <w:r w:rsidR="00525289" w:rsidRPr="00CD0C6D">
        <w:rPr>
          <w:rFonts w:ascii="Garamond" w:hAnsi="Garamond" w:cstheme="minorHAnsi"/>
          <w:color w:val="000000" w:themeColor="text1"/>
          <w:sz w:val="24"/>
          <w:szCs w:val="24"/>
        </w:rPr>
        <w:t xml:space="preserve">géographiques </w:t>
      </w:r>
      <w:r w:rsidRPr="00CD0C6D">
        <w:rPr>
          <w:rFonts w:ascii="Garamond" w:hAnsi="Garamond" w:cstheme="minorHAnsi"/>
          <w:color w:val="000000" w:themeColor="text1"/>
          <w:sz w:val="24"/>
          <w:szCs w:val="24"/>
        </w:rPr>
        <w:t xml:space="preserve">telles que des chaînes de montagnes, les bassins </w:t>
      </w:r>
      <w:r w:rsidR="00197013" w:rsidRPr="00CD0C6D">
        <w:rPr>
          <w:rFonts w:ascii="Garamond" w:hAnsi="Garamond" w:cstheme="minorHAnsi"/>
          <w:color w:val="000000" w:themeColor="text1"/>
          <w:sz w:val="24"/>
          <w:szCs w:val="24"/>
        </w:rPr>
        <w:t>de rivières</w:t>
      </w:r>
      <w:r w:rsidRPr="00CD0C6D">
        <w:rPr>
          <w:rFonts w:ascii="Garamond" w:hAnsi="Garamond" w:cstheme="minorHAnsi"/>
          <w:color w:val="000000" w:themeColor="text1"/>
          <w:sz w:val="24"/>
          <w:szCs w:val="24"/>
        </w:rPr>
        <w:t xml:space="preserve"> et les forêts) </w:t>
      </w:r>
      <w:r w:rsidR="00525289" w:rsidRPr="00CD0C6D">
        <w:rPr>
          <w:rFonts w:ascii="Garamond" w:hAnsi="Garamond" w:cstheme="minorHAnsi"/>
          <w:color w:val="000000" w:themeColor="text1"/>
          <w:sz w:val="24"/>
          <w:szCs w:val="24"/>
        </w:rPr>
        <w:t>éventuellement</w:t>
      </w:r>
      <w:r w:rsidRPr="00CD0C6D">
        <w:rPr>
          <w:rFonts w:ascii="Garamond" w:hAnsi="Garamond" w:cstheme="minorHAnsi"/>
          <w:color w:val="000000" w:themeColor="text1"/>
          <w:sz w:val="24"/>
          <w:szCs w:val="24"/>
        </w:rPr>
        <w:t xml:space="preserve"> en </w:t>
      </w:r>
      <w:r w:rsidR="00525289" w:rsidRPr="00CD0C6D">
        <w:rPr>
          <w:rFonts w:ascii="Garamond" w:hAnsi="Garamond" w:cstheme="minorHAnsi"/>
          <w:color w:val="000000" w:themeColor="text1"/>
          <w:sz w:val="24"/>
          <w:szCs w:val="24"/>
        </w:rPr>
        <w:t xml:space="preserve">collaboration avec plusieurs pays et </w:t>
      </w:r>
      <w:r w:rsidRPr="00CD0C6D">
        <w:rPr>
          <w:rFonts w:ascii="Garamond" w:hAnsi="Garamond" w:cstheme="minorHAnsi"/>
          <w:color w:val="000000" w:themeColor="text1"/>
          <w:sz w:val="24"/>
          <w:szCs w:val="24"/>
        </w:rPr>
        <w:t>financé par l'UE (par exempl</w:t>
      </w:r>
      <w:r w:rsidR="00197013" w:rsidRPr="00CD0C6D">
        <w:rPr>
          <w:rFonts w:ascii="Garamond" w:hAnsi="Garamond" w:cstheme="minorHAnsi"/>
          <w:color w:val="000000" w:themeColor="text1"/>
          <w:sz w:val="24"/>
          <w:szCs w:val="24"/>
        </w:rPr>
        <w:t xml:space="preserve">e LIFE - voir l'article sur le Cadre Financier Pluriannuel (CFP) 2014-2020 en </w:t>
      </w:r>
      <w:r w:rsidR="001F3172" w:rsidRPr="00CD0C6D">
        <w:rPr>
          <w:rFonts w:ascii="Garamond" w:hAnsi="Garamond" w:cstheme="minorHAnsi"/>
          <w:color w:val="000000" w:themeColor="text1"/>
          <w:sz w:val="24"/>
          <w:szCs w:val="24"/>
        </w:rPr>
        <w:t xml:space="preserve">relation avec la chasse et </w:t>
      </w:r>
      <w:r w:rsidRPr="00CD0C6D">
        <w:rPr>
          <w:rFonts w:ascii="Garamond" w:hAnsi="Garamond" w:cstheme="minorHAnsi"/>
          <w:color w:val="000000" w:themeColor="text1"/>
          <w:sz w:val="24"/>
          <w:szCs w:val="24"/>
        </w:rPr>
        <w:t xml:space="preserve">la biodiversité </w:t>
      </w:r>
      <w:r w:rsidR="00525289" w:rsidRPr="00CD0C6D">
        <w:rPr>
          <w:rFonts w:ascii="Garamond" w:hAnsi="Garamond" w:cstheme="minorHAnsi"/>
          <w:color w:val="000000" w:themeColor="text1"/>
          <w:sz w:val="24"/>
          <w:szCs w:val="24"/>
        </w:rPr>
        <w:t>–</w:t>
      </w:r>
      <w:r w:rsidRPr="00CD0C6D">
        <w:rPr>
          <w:rFonts w:ascii="Garamond" w:hAnsi="Garamond" w:cstheme="minorHAnsi"/>
          <w:color w:val="000000" w:themeColor="text1"/>
          <w:sz w:val="24"/>
          <w:szCs w:val="24"/>
        </w:rPr>
        <w:t xml:space="preserve"> </w:t>
      </w:r>
      <w:r w:rsidR="00525289" w:rsidRPr="00CD0C6D">
        <w:rPr>
          <w:rFonts w:ascii="Garamond" w:hAnsi="Garamond" w:cstheme="minorHAnsi"/>
          <w:color w:val="000000" w:themeColor="text1"/>
          <w:sz w:val="24"/>
          <w:szCs w:val="24"/>
        </w:rPr>
        <w:t xml:space="preserve">mises à jour sur les </w:t>
      </w:r>
      <w:r w:rsidR="00F50052" w:rsidRPr="00CD0C6D">
        <w:rPr>
          <w:rFonts w:ascii="Garamond" w:hAnsi="Garamond" w:cstheme="minorHAnsi"/>
          <w:color w:val="000000" w:themeColor="text1"/>
          <w:sz w:val="24"/>
          <w:szCs w:val="24"/>
        </w:rPr>
        <w:t>négociations)</w:t>
      </w:r>
      <w:r w:rsidRPr="00CD0C6D">
        <w:rPr>
          <w:rFonts w:ascii="Garamond" w:hAnsi="Garamond" w:cstheme="minorHAnsi"/>
          <w:color w:val="000000" w:themeColor="text1"/>
          <w:sz w:val="24"/>
          <w:szCs w:val="24"/>
        </w:rPr>
        <w:t>.</w:t>
      </w:r>
    </w:p>
    <w:p w:rsidR="00B96260" w:rsidRPr="00CD0C6D" w:rsidRDefault="00B96260" w:rsidP="00915062">
      <w:pPr>
        <w:spacing w:after="0"/>
        <w:jc w:val="both"/>
        <w:rPr>
          <w:rFonts w:ascii="Garamond" w:hAnsi="Garamond" w:cstheme="minorHAnsi"/>
          <w:color w:val="000000" w:themeColor="text1"/>
          <w:sz w:val="24"/>
          <w:szCs w:val="24"/>
        </w:rPr>
      </w:pPr>
    </w:p>
    <w:p w:rsidR="00B96260" w:rsidRPr="002E77BA" w:rsidRDefault="00287E00" w:rsidP="00B96260">
      <w:pPr>
        <w:spacing w:after="0"/>
        <w:jc w:val="both"/>
        <w:rPr>
          <w:rFonts w:ascii="Garamond" w:hAnsi="Garamond" w:cstheme="minorHAnsi"/>
          <w:color w:val="0000FF"/>
          <w:sz w:val="24"/>
          <w:szCs w:val="24"/>
        </w:rPr>
      </w:pPr>
      <w:hyperlink r:id="rId12" w:history="1">
        <w:r w:rsidR="00B96260" w:rsidRPr="002E77BA">
          <w:rPr>
            <w:rStyle w:val="Hyperlink"/>
            <w:rFonts w:ascii="Garamond" w:hAnsi="Garamond" w:cstheme="minorHAnsi"/>
            <w:sz w:val="24"/>
            <w:szCs w:val="24"/>
          </w:rPr>
          <w:t>http://ec.europa.eu/environment/nature/ecosystems/</w:t>
        </w:r>
      </w:hyperlink>
    </w:p>
    <w:p w:rsidR="00B96260" w:rsidRPr="00CD0C6D" w:rsidRDefault="00B96260" w:rsidP="00915062">
      <w:pPr>
        <w:spacing w:after="0"/>
        <w:jc w:val="both"/>
        <w:rPr>
          <w:rFonts w:ascii="Garamond" w:hAnsi="Garamond" w:cstheme="minorHAnsi"/>
          <w:color w:val="000000" w:themeColor="text1"/>
          <w:sz w:val="24"/>
          <w:szCs w:val="24"/>
        </w:rPr>
      </w:pPr>
    </w:p>
    <w:sectPr w:rsidR="00B96260" w:rsidRPr="00CD0C6D" w:rsidSect="00D612F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3D" w:rsidRDefault="0068413D" w:rsidP="0068413D">
      <w:pPr>
        <w:spacing w:after="0" w:line="240" w:lineRule="auto"/>
      </w:pPr>
      <w:r>
        <w:separator/>
      </w:r>
    </w:p>
  </w:endnote>
  <w:endnote w:type="continuationSeparator" w:id="0">
    <w:p w:rsidR="0068413D" w:rsidRDefault="0068413D" w:rsidP="00684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61002A87" w:usb1="80000000" w:usb2="00000008" w:usb3="00000000" w:csb0="000101FF" w:csb1="00000000"/>
  </w:font>
  <w:font w:name="extravaganzza">
    <w:altName w:val="Cambria Math"/>
    <w:panose1 w:val="02000500000000000000"/>
    <w:charset w:val="00"/>
    <w:family w:val="auto"/>
    <w:pitch w:val="variable"/>
    <w:sig w:usb0="A00000A7" w:usb1="5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360251"/>
      <w:docPartObj>
        <w:docPartGallery w:val="Page Numbers (Bottom of Page)"/>
        <w:docPartUnique/>
      </w:docPartObj>
    </w:sdtPr>
    <w:sdtContent>
      <w:p w:rsidR="005021E9" w:rsidRDefault="005021E9">
        <w:pPr>
          <w:pStyle w:val="Footer"/>
          <w:jc w:val="right"/>
        </w:pPr>
        <w:fldSimple w:instr=" PAGE   \* MERGEFORMAT ">
          <w:r>
            <w:rPr>
              <w:noProof/>
            </w:rPr>
            <w:t>1</w:t>
          </w:r>
        </w:fldSimple>
      </w:p>
      <w:p w:rsidR="005021E9" w:rsidRDefault="005021E9" w:rsidP="005021E9">
        <w:pPr>
          <w:pStyle w:val="Footer"/>
          <w:jc w:val="center"/>
        </w:pPr>
        <w:r w:rsidRPr="005021E9">
          <w:drawing>
            <wp:inline distT="0" distB="0" distL="0" distR="0">
              <wp:extent cx="452063" cy="375734"/>
              <wp:effectExtent l="19050" t="0" r="5137" b="0"/>
              <wp:docPr id="7"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sdtContent>
  </w:sdt>
  <w:p w:rsidR="002E77BA" w:rsidRDefault="002E77BA" w:rsidP="002E77B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3D" w:rsidRDefault="0068413D" w:rsidP="0068413D">
      <w:pPr>
        <w:spacing w:after="0" w:line="240" w:lineRule="auto"/>
      </w:pPr>
      <w:r>
        <w:separator/>
      </w:r>
    </w:p>
  </w:footnote>
  <w:footnote w:type="continuationSeparator" w:id="0">
    <w:p w:rsidR="0068413D" w:rsidRDefault="0068413D" w:rsidP="00684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E3" w:rsidRPr="005A64E3" w:rsidRDefault="005A64E3" w:rsidP="005A64E3">
    <w:pPr>
      <w:spacing w:after="0"/>
      <w:jc w:val="both"/>
      <w:rPr>
        <w:rFonts w:ascii="extravaganzza" w:hAnsi="extravaganzza" w:cstheme="minorHAnsi"/>
        <w:color w:val="7F7F7F" w:themeColor="text1" w:themeTint="80"/>
        <w:sz w:val="20"/>
        <w:szCs w:val="20"/>
      </w:rPr>
    </w:pPr>
    <w:r w:rsidRPr="005A64E3">
      <w:rPr>
        <w:rFonts w:ascii="extravaganzza" w:hAnsi="extravaganzza" w:cstheme="minorHAnsi"/>
        <w:color w:val="7F7F7F" w:themeColor="text1" w:themeTint="80"/>
        <w:sz w:val="20"/>
        <w:szCs w:val="20"/>
      </w:rPr>
      <w:t>www.face.eu – Mai 2013</w:t>
    </w:r>
  </w:p>
  <w:p w:rsidR="005A64E3" w:rsidRPr="005A64E3" w:rsidRDefault="005A64E3" w:rsidP="005A64E3">
    <w:pPr>
      <w:spacing w:after="0"/>
      <w:jc w:val="both"/>
      <w:rPr>
        <w:rFonts w:ascii="extravaganzza" w:hAnsi="extravaganzza" w:cstheme="minorHAnsi"/>
        <w:color w:val="7F7F7F" w:themeColor="text1" w:themeTint="80"/>
        <w:sz w:val="20"/>
        <w:szCs w:val="20"/>
      </w:rPr>
    </w:pPr>
    <w:r w:rsidRPr="005A64E3">
      <w:rPr>
        <w:rFonts w:ascii="extravaganzza" w:hAnsi="extravaganzza" w:cstheme="minorHAnsi"/>
        <w:color w:val="7F7F7F" w:themeColor="text1" w:themeTint="80"/>
        <w:sz w:val="20"/>
        <w:szCs w:val="20"/>
      </w:rPr>
      <w:t xml:space="preserve">LA STRATÉGIE DE L’UE EN MATIÈRE D’INFRASTRUCTURE VERTE </w:t>
    </w:r>
  </w:p>
  <w:p w:rsidR="005A64E3" w:rsidRDefault="005A64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1BF7"/>
    <w:multiLevelType w:val="hybridMultilevel"/>
    <w:tmpl w:val="1AE8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DE720D"/>
    <w:multiLevelType w:val="hybridMultilevel"/>
    <w:tmpl w:val="623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C3785F"/>
    <w:multiLevelType w:val="hybridMultilevel"/>
    <w:tmpl w:val="2A3CB708"/>
    <w:lvl w:ilvl="0" w:tplc="6C46450A">
      <w:start w:val="1"/>
      <w:numFmt w:val="bullet"/>
      <w:lvlText w:val="•"/>
      <w:lvlJc w:val="left"/>
      <w:pPr>
        <w:ind w:left="1440" w:hanging="360"/>
      </w:pPr>
      <w:rPr>
        <w:rFonts w:ascii="Calibri" w:hAnsi="Calibri" w:hint="default"/>
        <w:color w:val="auto"/>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BB75E27"/>
    <w:multiLevelType w:val="hybridMultilevel"/>
    <w:tmpl w:val="A1F6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704CD2"/>
    <w:multiLevelType w:val="hybridMultilevel"/>
    <w:tmpl w:val="A5703D5C"/>
    <w:lvl w:ilvl="0" w:tplc="6C46450A">
      <w:start w:val="1"/>
      <w:numFmt w:val="bullet"/>
      <w:lvlText w:val="•"/>
      <w:lvlJc w:val="left"/>
      <w:pPr>
        <w:ind w:left="720" w:hanging="360"/>
      </w:pPr>
      <w:rPr>
        <w:rFonts w:ascii="Calibri" w:hAnsi="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4446EF"/>
    <w:multiLevelType w:val="multilevel"/>
    <w:tmpl w:val="EA1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4C7513"/>
    <w:multiLevelType w:val="multilevel"/>
    <w:tmpl w:val="32A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1AA2"/>
    <w:rsid w:val="00012606"/>
    <w:rsid w:val="000354D5"/>
    <w:rsid w:val="000A7678"/>
    <w:rsid w:val="000D63E2"/>
    <w:rsid w:val="000E4898"/>
    <w:rsid w:val="000E6BE8"/>
    <w:rsid w:val="00110995"/>
    <w:rsid w:val="001157A2"/>
    <w:rsid w:val="00153C05"/>
    <w:rsid w:val="00160E14"/>
    <w:rsid w:val="0016598C"/>
    <w:rsid w:val="00197013"/>
    <w:rsid w:val="001E4F2D"/>
    <w:rsid w:val="001F3172"/>
    <w:rsid w:val="00252E85"/>
    <w:rsid w:val="00261208"/>
    <w:rsid w:val="00281208"/>
    <w:rsid w:val="00281AE6"/>
    <w:rsid w:val="00287E00"/>
    <w:rsid w:val="002A1653"/>
    <w:rsid w:val="002B7F42"/>
    <w:rsid w:val="002E77BA"/>
    <w:rsid w:val="002F5109"/>
    <w:rsid w:val="00300ECF"/>
    <w:rsid w:val="003108DA"/>
    <w:rsid w:val="00335F5E"/>
    <w:rsid w:val="003524D6"/>
    <w:rsid w:val="00365818"/>
    <w:rsid w:val="003A25F3"/>
    <w:rsid w:val="003B1D84"/>
    <w:rsid w:val="003E2A78"/>
    <w:rsid w:val="003E575D"/>
    <w:rsid w:val="003F6972"/>
    <w:rsid w:val="00420EC3"/>
    <w:rsid w:val="00445A58"/>
    <w:rsid w:val="004558EA"/>
    <w:rsid w:val="0046598A"/>
    <w:rsid w:val="00467EB1"/>
    <w:rsid w:val="004730F9"/>
    <w:rsid w:val="004C7B82"/>
    <w:rsid w:val="004E5BD4"/>
    <w:rsid w:val="005021E9"/>
    <w:rsid w:val="00525289"/>
    <w:rsid w:val="0054461D"/>
    <w:rsid w:val="00581FA4"/>
    <w:rsid w:val="005A376E"/>
    <w:rsid w:val="005A64E3"/>
    <w:rsid w:val="005C29FE"/>
    <w:rsid w:val="0060525D"/>
    <w:rsid w:val="00637187"/>
    <w:rsid w:val="006527AC"/>
    <w:rsid w:val="006754C9"/>
    <w:rsid w:val="0068413D"/>
    <w:rsid w:val="006851B1"/>
    <w:rsid w:val="006C307F"/>
    <w:rsid w:val="006E61D3"/>
    <w:rsid w:val="006F4F70"/>
    <w:rsid w:val="00744F30"/>
    <w:rsid w:val="00764612"/>
    <w:rsid w:val="00767F9F"/>
    <w:rsid w:val="00774822"/>
    <w:rsid w:val="0079197F"/>
    <w:rsid w:val="007F4EFC"/>
    <w:rsid w:val="00832542"/>
    <w:rsid w:val="00834846"/>
    <w:rsid w:val="00862B0D"/>
    <w:rsid w:val="008B5FC1"/>
    <w:rsid w:val="008B7991"/>
    <w:rsid w:val="008E5CC6"/>
    <w:rsid w:val="00911AA2"/>
    <w:rsid w:val="00915062"/>
    <w:rsid w:val="009811C9"/>
    <w:rsid w:val="009A0A97"/>
    <w:rsid w:val="009E012F"/>
    <w:rsid w:val="00A00192"/>
    <w:rsid w:val="00A20F79"/>
    <w:rsid w:val="00A50899"/>
    <w:rsid w:val="00A9563C"/>
    <w:rsid w:val="00AC52BC"/>
    <w:rsid w:val="00B1404B"/>
    <w:rsid w:val="00B321B9"/>
    <w:rsid w:val="00B45E02"/>
    <w:rsid w:val="00B50F8E"/>
    <w:rsid w:val="00B63BD3"/>
    <w:rsid w:val="00B77556"/>
    <w:rsid w:val="00B81657"/>
    <w:rsid w:val="00B96260"/>
    <w:rsid w:val="00BC6BCA"/>
    <w:rsid w:val="00C352A2"/>
    <w:rsid w:val="00C74476"/>
    <w:rsid w:val="00C77AF2"/>
    <w:rsid w:val="00C92B70"/>
    <w:rsid w:val="00CD0C6D"/>
    <w:rsid w:val="00CD147E"/>
    <w:rsid w:val="00D15BDF"/>
    <w:rsid w:val="00D612F9"/>
    <w:rsid w:val="00D661B0"/>
    <w:rsid w:val="00D8136F"/>
    <w:rsid w:val="00D85899"/>
    <w:rsid w:val="00DA34C8"/>
    <w:rsid w:val="00DD4104"/>
    <w:rsid w:val="00DD62A6"/>
    <w:rsid w:val="00DE1C68"/>
    <w:rsid w:val="00DE4B5A"/>
    <w:rsid w:val="00E30A6D"/>
    <w:rsid w:val="00E54B14"/>
    <w:rsid w:val="00E82A13"/>
    <w:rsid w:val="00EB4170"/>
    <w:rsid w:val="00EE5DD7"/>
    <w:rsid w:val="00F07BAA"/>
    <w:rsid w:val="00F475C0"/>
    <w:rsid w:val="00F50052"/>
    <w:rsid w:val="00FB3DDC"/>
    <w:rsid w:val="00FF4AF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11AA2"/>
    <w:pPr>
      <w:spacing w:after="0" w:line="240" w:lineRule="auto"/>
    </w:pPr>
    <w:rPr>
      <w:rFonts w:ascii="Helvetica" w:eastAsia="ヒラギノ角ゴ Pro W3" w:hAnsi="Helvetica" w:cs="Times New Roman"/>
      <w:color w:val="000000"/>
      <w:sz w:val="20"/>
      <w:szCs w:val="20"/>
      <w:lang w:val="es-ES_tradnl"/>
    </w:rPr>
  </w:style>
  <w:style w:type="character" w:customStyle="1" w:styleId="CommentTextChar">
    <w:name w:val="Comment Text Char"/>
    <w:basedOn w:val="DefaultParagraphFont"/>
    <w:link w:val="CommentText"/>
    <w:semiHidden/>
    <w:rsid w:val="00911AA2"/>
    <w:rPr>
      <w:rFonts w:ascii="Helvetica" w:eastAsia="ヒラギノ角ゴ Pro W3" w:hAnsi="Helvetica" w:cs="Times New Roman"/>
      <w:color w:val="000000"/>
      <w:sz w:val="20"/>
      <w:szCs w:val="20"/>
      <w:lang w:val="es-ES_tradnl"/>
    </w:rPr>
  </w:style>
  <w:style w:type="character" w:styleId="CommentReference">
    <w:name w:val="annotation reference"/>
    <w:semiHidden/>
    <w:unhideWhenUsed/>
    <w:rsid w:val="00911AA2"/>
    <w:rPr>
      <w:sz w:val="16"/>
      <w:szCs w:val="16"/>
    </w:rPr>
  </w:style>
  <w:style w:type="paragraph" w:styleId="BalloonText">
    <w:name w:val="Balloon Text"/>
    <w:basedOn w:val="Normal"/>
    <w:link w:val="BalloonTextChar"/>
    <w:uiPriority w:val="99"/>
    <w:semiHidden/>
    <w:unhideWhenUsed/>
    <w:rsid w:val="0091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A2"/>
    <w:rPr>
      <w:rFonts w:ascii="Tahoma" w:hAnsi="Tahoma" w:cs="Tahoma"/>
      <w:sz w:val="16"/>
      <w:szCs w:val="16"/>
    </w:rPr>
  </w:style>
  <w:style w:type="character" w:styleId="Hyperlink">
    <w:name w:val="Hyperlink"/>
    <w:basedOn w:val="DefaultParagraphFont"/>
    <w:unhideWhenUsed/>
    <w:rsid w:val="00D661B0"/>
    <w:rPr>
      <w:color w:val="0000FF"/>
      <w:u w:val="single"/>
    </w:rPr>
  </w:style>
  <w:style w:type="paragraph" w:customStyle="1" w:styleId="astandard3520normal">
    <w:name w:val="a_standard__35__20_normal"/>
    <w:basedOn w:val="Normal"/>
    <w:rsid w:val="0060525D"/>
    <w:pPr>
      <w:spacing w:after="120" w:line="240" w:lineRule="auto"/>
      <w:ind w:right="57"/>
      <w:jc w:val="both"/>
    </w:pPr>
    <w:rPr>
      <w:rFonts w:ascii="Times New Roman" w:eastAsia="Times New Roman" w:hAnsi="Times New Roman" w:cs="Times New Roman"/>
      <w:sz w:val="24"/>
      <w:szCs w:val="24"/>
      <w:lang w:val="en-GB" w:eastAsia="en-GB"/>
    </w:rPr>
  </w:style>
  <w:style w:type="paragraph" w:customStyle="1" w:styleId="astandardsous-titre201">
    <w:name w:val="a_standard_sous-titre_20_1"/>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sous-titre201p7">
    <w:name w:val="a_sous-titre_20_1_p7"/>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tiret201p9">
    <w:name w:val="a_tiret_20_1_p9"/>
    <w:basedOn w:val="Normal"/>
    <w:rsid w:val="0060525D"/>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21">
    <w:name w:val="a__t21"/>
    <w:basedOn w:val="DefaultParagraphFont"/>
    <w:rsid w:val="0060525D"/>
    <w:rPr>
      <w:i/>
      <w:iCs/>
    </w:rPr>
  </w:style>
  <w:style w:type="character" w:customStyle="1" w:styleId="at3">
    <w:name w:val="a__t3"/>
    <w:basedOn w:val="DefaultParagraphFont"/>
    <w:rsid w:val="0060525D"/>
  </w:style>
  <w:style w:type="character" w:customStyle="1" w:styleId="at11">
    <w:name w:val="a__t11"/>
    <w:basedOn w:val="DefaultParagraphFont"/>
    <w:rsid w:val="0060525D"/>
    <w:rPr>
      <w:i/>
      <w:iCs/>
    </w:rPr>
  </w:style>
  <w:style w:type="character" w:customStyle="1" w:styleId="at41">
    <w:name w:val="a__t41"/>
    <w:basedOn w:val="DefaultParagraphFont"/>
    <w:rsid w:val="0060525D"/>
    <w:rPr>
      <w:b/>
      <w:bCs/>
    </w:rPr>
  </w:style>
  <w:style w:type="paragraph" w:styleId="FootnoteText">
    <w:name w:val="footnote text"/>
    <w:basedOn w:val="Normal"/>
    <w:link w:val="FootnoteTextChar"/>
    <w:uiPriority w:val="99"/>
    <w:semiHidden/>
    <w:unhideWhenUsed/>
    <w:rsid w:val="0068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13D"/>
    <w:rPr>
      <w:sz w:val="20"/>
      <w:szCs w:val="20"/>
    </w:rPr>
  </w:style>
  <w:style w:type="character" w:styleId="FootnoteReference">
    <w:name w:val="footnote reference"/>
    <w:aliases w:val="Footnote Reference/"/>
    <w:semiHidden/>
    <w:unhideWhenUsed/>
    <w:rsid w:val="0068413D"/>
    <w:rPr>
      <w:vertAlign w:val="superscript"/>
    </w:rPr>
  </w:style>
  <w:style w:type="paragraph" w:styleId="CommentSubject">
    <w:name w:val="annotation subject"/>
    <w:basedOn w:val="CommentText"/>
    <w:next w:val="CommentText"/>
    <w:link w:val="CommentSubjectChar"/>
    <w:uiPriority w:val="99"/>
    <w:semiHidden/>
    <w:unhideWhenUsed/>
    <w:rsid w:val="00AC52BC"/>
    <w:pPr>
      <w:spacing w:after="200"/>
    </w:pPr>
    <w:rPr>
      <w:rFonts w:asciiTheme="minorHAnsi" w:eastAsiaTheme="minorHAnsi" w:hAnsiTheme="minorHAnsi" w:cstheme="minorBidi"/>
      <w:b/>
      <w:bCs/>
      <w:color w:val="auto"/>
      <w:lang w:val="fr-BE"/>
    </w:rPr>
  </w:style>
  <w:style w:type="character" w:customStyle="1" w:styleId="CommentSubjectChar">
    <w:name w:val="Comment Subject Char"/>
    <w:basedOn w:val="CommentTextChar"/>
    <w:link w:val="CommentSubject"/>
    <w:uiPriority w:val="99"/>
    <w:semiHidden/>
    <w:rsid w:val="00AC52BC"/>
    <w:rPr>
      <w:rFonts w:ascii="Helvetica" w:eastAsia="ヒラギノ角ゴ Pro W3" w:hAnsi="Helvetica" w:cs="Times New Roman"/>
      <w:b/>
      <w:bCs/>
      <w:color w:val="000000"/>
      <w:sz w:val="20"/>
      <w:szCs w:val="20"/>
      <w:lang w:val="es-ES_tradnl"/>
    </w:rPr>
  </w:style>
  <w:style w:type="paragraph" w:styleId="ListParagraph">
    <w:name w:val="List Paragraph"/>
    <w:basedOn w:val="Normal"/>
    <w:uiPriority w:val="34"/>
    <w:qFormat/>
    <w:rsid w:val="006F4F70"/>
    <w:pPr>
      <w:ind w:left="720"/>
      <w:contextualSpacing/>
    </w:pPr>
  </w:style>
  <w:style w:type="paragraph" w:customStyle="1" w:styleId="a3520normalp6">
    <w:name w:val="a__35__20_normal_p6"/>
    <w:basedOn w:val="Normal"/>
    <w:rsid w:val="008E5CC6"/>
    <w:pPr>
      <w:spacing w:after="120" w:line="240" w:lineRule="auto"/>
      <w:ind w:right="57"/>
      <w:jc w:val="both"/>
    </w:pPr>
    <w:rPr>
      <w:rFonts w:ascii="Times New Roman" w:eastAsia="Times New Roman" w:hAnsi="Times New Roman" w:cs="Times New Roman"/>
      <w:sz w:val="24"/>
      <w:szCs w:val="24"/>
      <w:lang w:val="en-GB" w:eastAsia="en-GB"/>
    </w:rPr>
  </w:style>
  <w:style w:type="character" w:customStyle="1" w:styleId="at1">
    <w:name w:val="a__t1"/>
    <w:basedOn w:val="DefaultParagraphFont"/>
    <w:rsid w:val="008E5CC6"/>
  </w:style>
  <w:style w:type="character" w:customStyle="1" w:styleId="at51">
    <w:name w:val="a__t51"/>
    <w:basedOn w:val="DefaultParagraphFont"/>
    <w:rsid w:val="008E5CC6"/>
    <w:rPr>
      <w:i/>
      <w:iCs/>
    </w:rPr>
  </w:style>
  <w:style w:type="character" w:styleId="FollowedHyperlink">
    <w:name w:val="FollowedHyperlink"/>
    <w:basedOn w:val="DefaultParagraphFont"/>
    <w:uiPriority w:val="99"/>
    <w:semiHidden/>
    <w:unhideWhenUsed/>
    <w:rsid w:val="00467EB1"/>
    <w:rPr>
      <w:color w:val="800080" w:themeColor="followedHyperlink"/>
      <w:u w:val="single"/>
    </w:rPr>
  </w:style>
  <w:style w:type="paragraph" w:customStyle="1" w:styleId="atiret201p12">
    <w:name w:val="a_tiret_20_1_p12"/>
    <w:basedOn w:val="Normal"/>
    <w:rsid w:val="00B45E02"/>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31">
    <w:name w:val="a__t31"/>
    <w:basedOn w:val="DefaultParagraphFont"/>
    <w:rsid w:val="00B45E02"/>
    <w:rPr>
      <w:b/>
      <w:bCs/>
    </w:rPr>
  </w:style>
  <w:style w:type="paragraph" w:styleId="Header">
    <w:name w:val="header"/>
    <w:basedOn w:val="Normal"/>
    <w:link w:val="HeaderChar"/>
    <w:uiPriority w:val="99"/>
    <w:unhideWhenUsed/>
    <w:rsid w:val="00EE5D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D7"/>
  </w:style>
  <w:style w:type="paragraph" w:styleId="Footer">
    <w:name w:val="footer"/>
    <w:basedOn w:val="Normal"/>
    <w:link w:val="FooterChar"/>
    <w:uiPriority w:val="99"/>
    <w:unhideWhenUsed/>
    <w:rsid w:val="00EE5D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11AA2"/>
    <w:pPr>
      <w:spacing w:after="0" w:line="240" w:lineRule="auto"/>
    </w:pPr>
    <w:rPr>
      <w:rFonts w:ascii="Helvetica" w:eastAsia="ヒラギノ角ゴ Pro W3" w:hAnsi="Helvetica" w:cs="Times New Roman"/>
      <w:color w:val="000000"/>
      <w:sz w:val="20"/>
      <w:szCs w:val="20"/>
      <w:lang w:val="es-ES_tradnl"/>
    </w:rPr>
  </w:style>
  <w:style w:type="character" w:customStyle="1" w:styleId="CommentTextChar">
    <w:name w:val="Comment Text Char"/>
    <w:basedOn w:val="DefaultParagraphFont"/>
    <w:link w:val="CommentText"/>
    <w:semiHidden/>
    <w:rsid w:val="00911AA2"/>
    <w:rPr>
      <w:rFonts w:ascii="Helvetica" w:eastAsia="ヒラギノ角ゴ Pro W3" w:hAnsi="Helvetica" w:cs="Times New Roman"/>
      <w:color w:val="000000"/>
      <w:sz w:val="20"/>
      <w:szCs w:val="20"/>
      <w:lang w:val="es-ES_tradnl"/>
    </w:rPr>
  </w:style>
  <w:style w:type="character" w:styleId="CommentReference">
    <w:name w:val="annotation reference"/>
    <w:semiHidden/>
    <w:unhideWhenUsed/>
    <w:rsid w:val="00911AA2"/>
    <w:rPr>
      <w:sz w:val="16"/>
      <w:szCs w:val="16"/>
    </w:rPr>
  </w:style>
  <w:style w:type="paragraph" w:styleId="BalloonText">
    <w:name w:val="Balloon Text"/>
    <w:basedOn w:val="Normal"/>
    <w:link w:val="BalloonTextChar"/>
    <w:uiPriority w:val="99"/>
    <w:semiHidden/>
    <w:unhideWhenUsed/>
    <w:rsid w:val="0091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A2"/>
    <w:rPr>
      <w:rFonts w:ascii="Tahoma" w:hAnsi="Tahoma" w:cs="Tahoma"/>
      <w:sz w:val="16"/>
      <w:szCs w:val="16"/>
    </w:rPr>
  </w:style>
  <w:style w:type="character" w:styleId="Hyperlink">
    <w:name w:val="Hyperlink"/>
    <w:basedOn w:val="DefaultParagraphFont"/>
    <w:unhideWhenUsed/>
    <w:rsid w:val="00D661B0"/>
    <w:rPr>
      <w:color w:val="0000FF"/>
      <w:u w:val="single"/>
    </w:rPr>
  </w:style>
  <w:style w:type="paragraph" w:customStyle="1" w:styleId="astandard3520normal">
    <w:name w:val="a_standard__35__20_normal"/>
    <w:basedOn w:val="Normal"/>
    <w:rsid w:val="0060525D"/>
    <w:pPr>
      <w:spacing w:after="120" w:line="240" w:lineRule="auto"/>
      <w:ind w:right="57"/>
      <w:jc w:val="both"/>
    </w:pPr>
    <w:rPr>
      <w:rFonts w:ascii="Times New Roman" w:eastAsia="Times New Roman" w:hAnsi="Times New Roman" w:cs="Times New Roman"/>
      <w:sz w:val="24"/>
      <w:szCs w:val="24"/>
      <w:lang w:val="en-GB" w:eastAsia="en-GB"/>
    </w:rPr>
  </w:style>
  <w:style w:type="paragraph" w:customStyle="1" w:styleId="astandardsous-titre201">
    <w:name w:val="a_standard_sous-titre_20_1"/>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sous-titre201p7">
    <w:name w:val="a_sous-titre_20_1_p7"/>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tiret201p9">
    <w:name w:val="a_tiret_20_1_p9"/>
    <w:basedOn w:val="Normal"/>
    <w:rsid w:val="0060525D"/>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21">
    <w:name w:val="a__t21"/>
    <w:basedOn w:val="DefaultParagraphFont"/>
    <w:rsid w:val="0060525D"/>
    <w:rPr>
      <w:i/>
      <w:iCs/>
    </w:rPr>
  </w:style>
  <w:style w:type="character" w:customStyle="1" w:styleId="at3">
    <w:name w:val="a__t3"/>
    <w:basedOn w:val="DefaultParagraphFont"/>
    <w:rsid w:val="0060525D"/>
  </w:style>
  <w:style w:type="character" w:customStyle="1" w:styleId="at11">
    <w:name w:val="a__t11"/>
    <w:basedOn w:val="DefaultParagraphFont"/>
    <w:rsid w:val="0060525D"/>
    <w:rPr>
      <w:i/>
      <w:iCs/>
    </w:rPr>
  </w:style>
  <w:style w:type="character" w:customStyle="1" w:styleId="at41">
    <w:name w:val="a__t41"/>
    <w:basedOn w:val="DefaultParagraphFont"/>
    <w:rsid w:val="0060525D"/>
    <w:rPr>
      <w:b/>
      <w:bCs/>
    </w:rPr>
  </w:style>
  <w:style w:type="paragraph" w:styleId="FootnoteText">
    <w:name w:val="footnote text"/>
    <w:basedOn w:val="Normal"/>
    <w:link w:val="FootnoteTextChar"/>
    <w:uiPriority w:val="99"/>
    <w:semiHidden/>
    <w:unhideWhenUsed/>
    <w:rsid w:val="0068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13D"/>
    <w:rPr>
      <w:sz w:val="20"/>
      <w:szCs w:val="20"/>
    </w:rPr>
  </w:style>
  <w:style w:type="character" w:styleId="FootnoteReference">
    <w:name w:val="footnote reference"/>
    <w:aliases w:val="Footnote Reference/"/>
    <w:semiHidden/>
    <w:unhideWhenUsed/>
    <w:rsid w:val="0068413D"/>
    <w:rPr>
      <w:vertAlign w:val="superscript"/>
    </w:rPr>
  </w:style>
  <w:style w:type="paragraph" w:styleId="CommentSubject">
    <w:name w:val="annotation subject"/>
    <w:basedOn w:val="CommentText"/>
    <w:next w:val="CommentText"/>
    <w:link w:val="CommentSubjectChar"/>
    <w:uiPriority w:val="99"/>
    <w:semiHidden/>
    <w:unhideWhenUsed/>
    <w:rsid w:val="00AC52BC"/>
    <w:pPr>
      <w:spacing w:after="200"/>
    </w:pPr>
    <w:rPr>
      <w:rFonts w:asciiTheme="minorHAnsi" w:eastAsiaTheme="minorHAnsi" w:hAnsiTheme="minorHAnsi" w:cstheme="minorBidi"/>
      <w:b/>
      <w:bCs/>
      <w:color w:val="auto"/>
      <w:lang w:val="fr-BE"/>
    </w:rPr>
  </w:style>
  <w:style w:type="character" w:customStyle="1" w:styleId="CommentSubjectChar">
    <w:name w:val="Comment Subject Char"/>
    <w:basedOn w:val="CommentTextChar"/>
    <w:link w:val="CommentSubject"/>
    <w:uiPriority w:val="99"/>
    <w:semiHidden/>
    <w:rsid w:val="00AC52BC"/>
    <w:rPr>
      <w:rFonts w:ascii="Helvetica" w:eastAsia="ヒラギノ角ゴ Pro W3" w:hAnsi="Helvetica" w:cs="Times New Roman"/>
      <w:b/>
      <w:bCs/>
      <w:color w:val="000000"/>
      <w:sz w:val="20"/>
      <w:szCs w:val="20"/>
      <w:lang w:val="es-ES_tradnl"/>
    </w:rPr>
  </w:style>
  <w:style w:type="paragraph" w:styleId="ListParagraph">
    <w:name w:val="List Paragraph"/>
    <w:basedOn w:val="Normal"/>
    <w:uiPriority w:val="34"/>
    <w:qFormat/>
    <w:rsid w:val="006F4F70"/>
    <w:pPr>
      <w:ind w:left="720"/>
      <w:contextualSpacing/>
    </w:pPr>
  </w:style>
  <w:style w:type="paragraph" w:customStyle="1" w:styleId="a3520normalp6">
    <w:name w:val="a__35__20_normal_p6"/>
    <w:basedOn w:val="Normal"/>
    <w:rsid w:val="008E5CC6"/>
    <w:pPr>
      <w:spacing w:after="120" w:line="240" w:lineRule="auto"/>
      <w:ind w:right="57"/>
      <w:jc w:val="both"/>
    </w:pPr>
    <w:rPr>
      <w:rFonts w:ascii="Times New Roman" w:eastAsia="Times New Roman" w:hAnsi="Times New Roman" w:cs="Times New Roman"/>
      <w:sz w:val="24"/>
      <w:szCs w:val="24"/>
      <w:lang w:val="en-GB" w:eastAsia="en-GB"/>
    </w:rPr>
  </w:style>
  <w:style w:type="character" w:customStyle="1" w:styleId="at1">
    <w:name w:val="a__t1"/>
    <w:basedOn w:val="DefaultParagraphFont"/>
    <w:rsid w:val="008E5CC6"/>
  </w:style>
  <w:style w:type="character" w:customStyle="1" w:styleId="at51">
    <w:name w:val="a__t51"/>
    <w:basedOn w:val="DefaultParagraphFont"/>
    <w:rsid w:val="008E5CC6"/>
    <w:rPr>
      <w:i/>
      <w:iCs/>
    </w:rPr>
  </w:style>
  <w:style w:type="character" w:styleId="FollowedHyperlink">
    <w:name w:val="FollowedHyperlink"/>
    <w:basedOn w:val="DefaultParagraphFont"/>
    <w:uiPriority w:val="99"/>
    <w:semiHidden/>
    <w:unhideWhenUsed/>
    <w:rsid w:val="00467EB1"/>
    <w:rPr>
      <w:color w:val="800080" w:themeColor="followedHyperlink"/>
      <w:u w:val="single"/>
    </w:rPr>
  </w:style>
  <w:style w:type="paragraph" w:customStyle="1" w:styleId="atiret201p12">
    <w:name w:val="a_tiret_20_1_p12"/>
    <w:basedOn w:val="Normal"/>
    <w:rsid w:val="00B45E02"/>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31">
    <w:name w:val="a__t31"/>
    <w:basedOn w:val="DefaultParagraphFont"/>
    <w:rsid w:val="00B45E02"/>
    <w:rPr>
      <w:b/>
      <w:bCs/>
    </w:rPr>
  </w:style>
  <w:style w:type="paragraph" w:styleId="Header">
    <w:name w:val="header"/>
    <w:basedOn w:val="Normal"/>
    <w:link w:val="HeaderChar"/>
    <w:uiPriority w:val="99"/>
    <w:unhideWhenUsed/>
    <w:rsid w:val="00EE5D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D7"/>
  </w:style>
  <w:style w:type="paragraph" w:styleId="Footer">
    <w:name w:val="footer"/>
    <w:basedOn w:val="Normal"/>
    <w:link w:val="FooterChar"/>
    <w:uiPriority w:val="99"/>
    <w:unhideWhenUsed/>
    <w:rsid w:val="00EE5D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D7"/>
  </w:style>
</w:styles>
</file>

<file path=word/webSettings.xml><?xml version="1.0" encoding="utf-8"?>
<w:webSettings xmlns:r="http://schemas.openxmlformats.org/officeDocument/2006/relationships" xmlns:w="http://schemas.openxmlformats.org/wordprocessingml/2006/main">
  <w:divs>
    <w:div w:id="191772709">
      <w:bodyDiv w:val="1"/>
      <w:marLeft w:val="0"/>
      <w:marRight w:val="0"/>
      <w:marTop w:val="0"/>
      <w:marBottom w:val="0"/>
      <w:divBdr>
        <w:top w:val="none" w:sz="0" w:space="0" w:color="auto"/>
        <w:left w:val="none" w:sz="0" w:space="0" w:color="auto"/>
        <w:bottom w:val="none" w:sz="0" w:space="0" w:color="auto"/>
        <w:right w:val="none" w:sz="0" w:space="0" w:color="auto"/>
      </w:divBdr>
    </w:div>
    <w:div w:id="221019261">
      <w:bodyDiv w:val="1"/>
      <w:marLeft w:val="0"/>
      <w:marRight w:val="0"/>
      <w:marTop w:val="0"/>
      <w:marBottom w:val="0"/>
      <w:divBdr>
        <w:top w:val="none" w:sz="0" w:space="0" w:color="auto"/>
        <w:left w:val="none" w:sz="0" w:space="0" w:color="auto"/>
        <w:bottom w:val="none" w:sz="0" w:space="0" w:color="auto"/>
        <w:right w:val="none" w:sz="0" w:space="0" w:color="auto"/>
      </w:divBdr>
      <w:divsChild>
        <w:div w:id="604116617">
          <w:marLeft w:val="0"/>
          <w:marRight w:val="0"/>
          <w:marTop w:val="0"/>
          <w:marBottom w:val="0"/>
          <w:divBdr>
            <w:top w:val="none" w:sz="0" w:space="0" w:color="auto"/>
            <w:left w:val="none" w:sz="0" w:space="0" w:color="auto"/>
            <w:bottom w:val="none" w:sz="0" w:space="0" w:color="auto"/>
            <w:right w:val="none" w:sz="0" w:space="0" w:color="auto"/>
          </w:divBdr>
          <w:divsChild>
            <w:div w:id="1754234676">
              <w:marLeft w:val="0"/>
              <w:marRight w:val="0"/>
              <w:marTop w:val="0"/>
              <w:marBottom w:val="0"/>
              <w:divBdr>
                <w:top w:val="none" w:sz="0" w:space="0" w:color="auto"/>
                <w:left w:val="none" w:sz="0" w:space="0" w:color="auto"/>
                <w:bottom w:val="none" w:sz="0" w:space="0" w:color="auto"/>
                <w:right w:val="none" w:sz="0" w:space="0" w:color="auto"/>
              </w:divBdr>
              <w:divsChild>
                <w:div w:id="919870739">
                  <w:marLeft w:val="0"/>
                  <w:marRight w:val="0"/>
                  <w:marTop w:val="0"/>
                  <w:marBottom w:val="0"/>
                  <w:divBdr>
                    <w:top w:val="none" w:sz="0" w:space="0" w:color="auto"/>
                    <w:left w:val="none" w:sz="0" w:space="0" w:color="auto"/>
                    <w:bottom w:val="none" w:sz="0" w:space="0" w:color="auto"/>
                    <w:right w:val="none" w:sz="0" w:space="0" w:color="auto"/>
                  </w:divBdr>
                  <w:divsChild>
                    <w:div w:id="2143229461">
                      <w:marLeft w:val="0"/>
                      <w:marRight w:val="0"/>
                      <w:marTop w:val="0"/>
                      <w:marBottom w:val="0"/>
                      <w:divBdr>
                        <w:top w:val="none" w:sz="0" w:space="0" w:color="auto"/>
                        <w:left w:val="none" w:sz="0" w:space="0" w:color="auto"/>
                        <w:bottom w:val="none" w:sz="0" w:space="0" w:color="auto"/>
                        <w:right w:val="none" w:sz="0" w:space="0" w:color="auto"/>
                      </w:divBdr>
                      <w:divsChild>
                        <w:div w:id="485324681">
                          <w:marLeft w:val="0"/>
                          <w:marRight w:val="0"/>
                          <w:marTop w:val="0"/>
                          <w:marBottom w:val="0"/>
                          <w:divBdr>
                            <w:top w:val="none" w:sz="0" w:space="0" w:color="auto"/>
                            <w:left w:val="none" w:sz="0" w:space="0" w:color="auto"/>
                            <w:bottom w:val="none" w:sz="0" w:space="0" w:color="auto"/>
                            <w:right w:val="none" w:sz="0" w:space="0" w:color="auto"/>
                          </w:divBdr>
                          <w:divsChild>
                            <w:div w:id="337732906">
                              <w:marLeft w:val="0"/>
                              <w:marRight w:val="0"/>
                              <w:marTop w:val="0"/>
                              <w:marBottom w:val="0"/>
                              <w:divBdr>
                                <w:top w:val="none" w:sz="0" w:space="0" w:color="auto"/>
                                <w:left w:val="none" w:sz="0" w:space="0" w:color="auto"/>
                                <w:bottom w:val="none" w:sz="0" w:space="0" w:color="auto"/>
                                <w:right w:val="none" w:sz="0" w:space="0" w:color="auto"/>
                              </w:divBdr>
                              <w:divsChild>
                                <w:div w:id="1257252947">
                                  <w:marLeft w:val="0"/>
                                  <w:marRight w:val="0"/>
                                  <w:marTop w:val="0"/>
                                  <w:marBottom w:val="0"/>
                                  <w:divBdr>
                                    <w:top w:val="none" w:sz="0" w:space="0" w:color="auto"/>
                                    <w:left w:val="none" w:sz="0" w:space="0" w:color="auto"/>
                                    <w:bottom w:val="none" w:sz="0" w:space="0" w:color="auto"/>
                                    <w:right w:val="none" w:sz="0" w:space="0" w:color="auto"/>
                                  </w:divBdr>
                                  <w:divsChild>
                                    <w:div w:id="982469576">
                                      <w:marLeft w:val="0"/>
                                      <w:marRight w:val="0"/>
                                      <w:marTop w:val="0"/>
                                      <w:marBottom w:val="0"/>
                                      <w:divBdr>
                                        <w:top w:val="none" w:sz="0" w:space="0" w:color="auto"/>
                                        <w:left w:val="none" w:sz="0" w:space="0" w:color="auto"/>
                                        <w:bottom w:val="none" w:sz="0" w:space="0" w:color="auto"/>
                                        <w:right w:val="none" w:sz="0" w:space="0" w:color="auto"/>
                                      </w:divBdr>
                                      <w:divsChild>
                                        <w:div w:id="2008244269">
                                          <w:marLeft w:val="0"/>
                                          <w:marRight w:val="0"/>
                                          <w:marTop w:val="0"/>
                                          <w:marBottom w:val="0"/>
                                          <w:divBdr>
                                            <w:top w:val="none" w:sz="0" w:space="0" w:color="auto"/>
                                            <w:left w:val="none" w:sz="0" w:space="0" w:color="auto"/>
                                            <w:bottom w:val="none" w:sz="0" w:space="0" w:color="auto"/>
                                            <w:right w:val="none" w:sz="0" w:space="0" w:color="auto"/>
                                          </w:divBdr>
                                          <w:divsChild>
                                            <w:div w:id="1259212934">
                                              <w:marLeft w:val="0"/>
                                              <w:marRight w:val="0"/>
                                              <w:marTop w:val="0"/>
                                              <w:marBottom w:val="0"/>
                                              <w:divBdr>
                                                <w:top w:val="none" w:sz="0" w:space="0" w:color="auto"/>
                                                <w:left w:val="none" w:sz="0" w:space="0" w:color="auto"/>
                                                <w:bottom w:val="none" w:sz="0" w:space="0" w:color="auto"/>
                                                <w:right w:val="none" w:sz="0" w:space="0" w:color="auto"/>
                                              </w:divBdr>
                                              <w:divsChild>
                                                <w:div w:id="497505158">
                                                  <w:marLeft w:val="0"/>
                                                  <w:marRight w:val="0"/>
                                                  <w:marTop w:val="0"/>
                                                  <w:marBottom w:val="0"/>
                                                  <w:divBdr>
                                                    <w:top w:val="none" w:sz="0" w:space="0" w:color="auto"/>
                                                    <w:left w:val="none" w:sz="0" w:space="0" w:color="auto"/>
                                                    <w:bottom w:val="none" w:sz="0" w:space="0" w:color="auto"/>
                                                    <w:right w:val="none" w:sz="0" w:space="0" w:color="auto"/>
                                                  </w:divBdr>
                                                  <w:divsChild>
                                                    <w:div w:id="15992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790182">
      <w:bodyDiv w:val="1"/>
      <w:marLeft w:val="0"/>
      <w:marRight w:val="0"/>
      <w:marTop w:val="0"/>
      <w:marBottom w:val="0"/>
      <w:divBdr>
        <w:top w:val="none" w:sz="0" w:space="0" w:color="auto"/>
        <w:left w:val="none" w:sz="0" w:space="0" w:color="auto"/>
        <w:bottom w:val="none" w:sz="0" w:space="0" w:color="auto"/>
        <w:right w:val="none" w:sz="0" w:space="0" w:color="auto"/>
      </w:divBdr>
    </w:div>
    <w:div w:id="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174149093">
          <w:marLeft w:val="0"/>
          <w:marRight w:val="0"/>
          <w:marTop w:val="0"/>
          <w:marBottom w:val="0"/>
          <w:divBdr>
            <w:top w:val="none" w:sz="0" w:space="0" w:color="auto"/>
            <w:left w:val="none" w:sz="0" w:space="0" w:color="auto"/>
            <w:bottom w:val="none" w:sz="0" w:space="0" w:color="auto"/>
            <w:right w:val="none" w:sz="0" w:space="0" w:color="auto"/>
          </w:divBdr>
          <w:divsChild>
            <w:div w:id="742026216">
              <w:marLeft w:val="0"/>
              <w:marRight w:val="0"/>
              <w:marTop w:val="0"/>
              <w:marBottom w:val="0"/>
              <w:divBdr>
                <w:top w:val="none" w:sz="0" w:space="0" w:color="auto"/>
                <w:left w:val="none" w:sz="0" w:space="0" w:color="auto"/>
                <w:bottom w:val="none" w:sz="0" w:space="0" w:color="auto"/>
                <w:right w:val="none" w:sz="0" w:space="0" w:color="auto"/>
              </w:divBdr>
              <w:divsChild>
                <w:div w:id="269438672">
                  <w:marLeft w:val="0"/>
                  <w:marRight w:val="0"/>
                  <w:marTop w:val="0"/>
                  <w:marBottom w:val="0"/>
                  <w:divBdr>
                    <w:top w:val="none" w:sz="0" w:space="0" w:color="auto"/>
                    <w:left w:val="none" w:sz="0" w:space="0" w:color="auto"/>
                    <w:bottom w:val="none" w:sz="0" w:space="0" w:color="auto"/>
                    <w:right w:val="none" w:sz="0" w:space="0" w:color="auto"/>
                  </w:divBdr>
                  <w:divsChild>
                    <w:div w:id="630789922">
                      <w:marLeft w:val="0"/>
                      <w:marRight w:val="0"/>
                      <w:marTop w:val="0"/>
                      <w:marBottom w:val="0"/>
                      <w:divBdr>
                        <w:top w:val="none" w:sz="0" w:space="0" w:color="auto"/>
                        <w:left w:val="none" w:sz="0" w:space="0" w:color="auto"/>
                        <w:bottom w:val="none" w:sz="0" w:space="0" w:color="auto"/>
                        <w:right w:val="none" w:sz="0" w:space="0" w:color="auto"/>
                      </w:divBdr>
                      <w:divsChild>
                        <w:div w:id="2014455715">
                          <w:marLeft w:val="0"/>
                          <w:marRight w:val="0"/>
                          <w:marTop w:val="0"/>
                          <w:marBottom w:val="0"/>
                          <w:divBdr>
                            <w:top w:val="none" w:sz="0" w:space="0" w:color="auto"/>
                            <w:left w:val="none" w:sz="0" w:space="0" w:color="auto"/>
                            <w:bottom w:val="none" w:sz="0" w:space="0" w:color="auto"/>
                            <w:right w:val="none" w:sz="0" w:space="0" w:color="auto"/>
                          </w:divBdr>
                          <w:divsChild>
                            <w:div w:id="1198129355">
                              <w:marLeft w:val="0"/>
                              <w:marRight w:val="0"/>
                              <w:marTop w:val="0"/>
                              <w:marBottom w:val="0"/>
                              <w:divBdr>
                                <w:top w:val="none" w:sz="0" w:space="0" w:color="auto"/>
                                <w:left w:val="none" w:sz="0" w:space="0" w:color="auto"/>
                                <w:bottom w:val="none" w:sz="0" w:space="0" w:color="auto"/>
                                <w:right w:val="none" w:sz="0" w:space="0" w:color="auto"/>
                              </w:divBdr>
                              <w:divsChild>
                                <w:div w:id="1344554314">
                                  <w:marLeft w:val="0"/>
                                  <w:marRight w:val="0"/>
                                  <w:marTop w:val="0"/>
                                  <w:marBottom w:val="0"/>
                                  <w:divBdr>
                                    <w:top w:val="none" w:sz="0" w:space="0" w:color="auto"/>
                                    <w:left w:val="none" w:sz="0" w:space="0" w:color="auto"/>
                                    <w:bottom w:val="none" w:sz="0" w:space="0" w:color="auto"/>
                                    <w:right w:val="none" w:sz="0" w:space="0" w:color="auto"/>
                                  </w:divBdr>
                                  <w:divsChild>
                                    <w:div w:id="1256597469">
                                      <w:marLeft w:val="0"/>
                                      <w:marRight w:val="0"/>
                                      <w:marTop w:val="0"/>
                                      <w:marBottom w:val="0"/>
                                      <w:divBdr>
                                        <w:top w:val="none" w:sz="0" w:space="0" w:color="auto"/>
                                        <w:left w:val="none" w:sz="0" w:space="0" w:color="auto"/>
                                        <w:bottom w:val="none" w:sz="0" w:space="0" w:color="auto"/>
                                        <w:right w:val="none" w:sz="0" w:space="0" w:color="auto"/>
                                      </w:divBdr>
                                      <w:divsChild>
                                        <w:div w:id="2012952825">
                                          <w:marLeft w:val="0"/>
                                          <w:marRight w:val="0"/>
                                          <w:marTop w:val="0"/>
                                          <w:marBottom w:val="0"/>
                                          <w:divBdr>
                                            <w:top w:val="none" w:sz="0" w:space="0" w:color="auto"/>
                                            <w:left w:val="none" w:sz="0" w:space="0" w:color="auto"/>
                                            <w:bottom w:val="none" w:sz="0" w:space="0" w:color="auto"/>
                                            <w:right w:val="none" w:sz="0" w:space="0" w:color="auto"/>
                                          </w:divBdr>
                                          <w:divsChild>
                                            <w:div w:id="482045225">
                                              <w:marLeft w:val="0"/>
                                              <w:marRight w:val="0"/>
                                              <w:marTop w:val="0"/>
                                              <w:marBottom w:val="0"/>
                                              <w:divBdr>
                                                <w:top w:val="none" w:sz="0" w:space="0" w:color="auto"/>
                                                <w:left w:val="none" w:sz="0" w:space="0" w:color="auto"/>
                                                <w:bottom w:val="none" w:sz="0" w:space="0" w:color="auto"/>
                                                <w:right w:val="none" w:sz="0" w:space="0" w:color="auto"/>
                                              </w:divBdr>
                                              <w:divsChild>
                                                <w:div w:id="87120639">
                                                  <w:marLeft w:val="0"/>
                                                  <w:marRight w:val="0"/>
                                                  <w:marTop w:val="0"/>
                                                  <w:marBottom w:val="0"/>
                                                  <w:divBdr>
                                                    <w:top w:val="none" w:sz="0" w:space="0" w:color="auto"/>
                                                    <w:left w:val="none" w:sz="0" w:space="0" w:color="auto"/>
                                                    <w:bottom w:val="none" w:sz="0" w:space="0" w:color="auto"/>
                                                    <w:right w:val="none" w:sz="0" w:space="0" w:color="auto"/>
                                                  </w:divBdr>
                                                  <w:divsChild>
                                                    <w:div w:id="17719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866088">
      <w:bodyDiv w:val="1"/>
      <w:marLeft w:val="0"/>
      <w:marRight w:val="0"/>
      <w:marTop w:val="0"/>
      <w:marBottom w:val="0"/>
      <w:divBdr>
        <w:top w:val="none" w:sz="0" w:space="0" w:color="auto"/>
        <w:left w:val="none" w:sz="0" w:space="0" w:color="auto"/>
        <w:bottom w:val="none" w:sz="0" w:space="0" w:color="auto"/>
        <w:right w:val="none" w:sz="0" w:space="0" w:color="auto"/>
      </w:divBdr>
    </w:div>
    <w:div w:id="841164468">
      <w:bodyDiv w:val="1"/>
      <w:marLeft w:val="0"/>
      <w:marRight w:val="0"/>
      <w:marTop w:val="0"/>
      <w:marBottom w:val="0"/>
      <w:divBdr>
        <w:top w:val="none" w:sz="0" w:space="0" w:color="auto"/>
        <w:left w:val="none" w:sz="0" w:space="0" w:color="auto"/>
        <w:bottom w:val="none" w:sz="0" w:space="0" w:color="auto"/>
        <w:right w:val="none" w:sz="0" w:space="0" w:color="auto"/>
      </w:divBdr>
      <w:divsChild>
        <w:div w:id="1524634603">
          <w:marLeft w:val="0"/>
          <w:marRight w:val="0"/>
          <w:marTop w:val="0"/>
          <w:marBottom w:val="0"/>
          <w:divBdr>
            <w:top w:val="none" w:sz="0" w:space="0" w:color="auto"/>
            <w:left w:val="single" w:sz="12" w:space="0" w:color="003399"/>
            <w:bottom w:val="none" w:sz="0" w:space="0" w:color="auto"/>
            <w:right w:val="single" w:sz="12" w:space="0" w:color="003399"/>
          </w:divBdr>
          <w:divsChild>
            <w:div w:id="74858976">
              <w:marLeft w:val="0"/>
              <w:marRight w:val="0"/>
              <w:marTop w:val="0"/>
              <w:marBottom w:val="0"/>
              <w:divBdr>
                <w:top w:val="single" w:sz="12" w:space="0" w:color="C2D5E5"/>
                <w:left w:val="none" w:sz="0" w:space="0" w:color="auto"/>
                <w:bottom w:val="none" w:sz="0" w:space="0" w:color="auto"/>
                <w:right w:val="none" w:sz="0" w:space="0" w:color="auto"/>
              </w:divBdr>
              <w:divsChild>
                <w:div w:id="1582787725">
                  <w:marLeft w:val="0"/>
                  <w:marRight w:val="0"/>
                  <w:marTop w:val="0"/>
                  <w:marBottom w:val="0"/>
                  <w:divBdr>
                    <w:top w:val="none" w:sz="0" w:space="0" w:color="auto"/>
                    <w:left w:val="none" w:sz="0" w:space="0" w:color="auto"/>
                    <w:bottom w:val="none" w:sz="0" w:space="0" w:color="auto"/>
                    <w:right w:val="none" w:sz="0" w:space="0" w:color="auto"/>
                  </w:divBdr>
                  <w:divsChild>
                    <w:div w:id="1002969966">
                      <w:marLeft w:val="68"/>
                      <w:marRight w:val="68"/>
                      <w:marTop w:val="68"/>
                      <w:marBottom w:val="68"/>
                      <w:divBdr>
                        <w:top w:val="none" w:sz="0" w:space="0" w:color="auto"/>
                        <w:left w:val="none" w:sz="0" w:space="0" w:color="auto"/>
                        <w:bottom w:val="none" w:sz="0" w:space="0" w:color="auto"/>
                        <w:right w:val="none" w:sz="0" w:space="0" w:color="auto"/>
                      </w:divBdr>
                      <w:divsChild>
                        <w:div w:id="1064598642">
                          <w:marLeft w:val="0"/>
                          <w:marRight w:val="0"/>
                          <w:marTop w:val="0"/>
                          <w:marBottom w:val="0"/>
                          <w:divBdr>
                            <w:top w:val="none" w:sz="0" w:space="0" w:color="auto"/>
                            <w:left w:val="none" w:sz="0" w:space="0" w:color="auto"/>
                            <w:bottom w:val="none" w:sz="0" w:space="0" w:color="auto"/>
                            <w:right w:val="none" w:sz="0" w:space="0" w:color="auto"/>
                          </w:divBdr>
                          <w:divsChild>
                            <w:div w:id="16749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534049">
      <w:bodyDiv w:val="1"/>
      <w:marLeft w:val="0"/>
      <w:marRight w:val="0"/>
      <w:marTop w:val="0"/>
      <w:marBottom w:val="0"/>
      <w:divBdr>
        <w:top w:val="none" w:sz="0" w:space="0" w:color="auto"/>
        <w:left w:val="none" w:sz="0" w:space="0" w:color="auto"/>
        <w:bottom w:val="none" w:sz="0" w:space="0" w:color="auto"/>
        <w:right w:val="none" w:sz="0" w:space="0" w:color="auto"/>
      </w:divBdr>
      <w:divsChild>
        <w:div w:id="149566722">
          <w:marLeft w:val="0"/>
          <w:marRight w:val="0"/>
          <w:marTop w:val="0"/>
          <w:marBottom w:val="0"/>
          <w:divBdr>
            <w:top w:val="none" w:sz="0" w:space="0" w:color="auto"/>
            <w:left w:val="single" w:sz="12" w:space="0" w:color="003399"/>
            <w:bottom w:val="none" w:sz="0" w:space="0" w:color="auto"/>
            <w:right w:val="single" w:sz="12" w:space="0" w:color="003399"/>
          </w:divBdr>
          <w:divsChild>
            <w:div w:id="664013518">
              <w:marLeft w:val="0"/>
              <w:marRight w:val="0"/>
              <w:marTop w:val="0"/>
              <w:marBottom w:val="0"/>
              <w:divBdr>
                <w:top w:val="single" w:sz="12" w:space="0" w:color="C2D5E5"/>
                <w:left w:val="none" w:sz="0" w:space="0" w:color="auto"/>
                <w:bottom w:val="none" w:sz="0" w:space="0" w:color="auto"/>
                <w:right w:val="none" w:sz="0" w:space="0" w:color="auto"/>
              </w:divBdr>
              <w:divsChild>
                <w:div w:id="545064121">
                  <w:marLeft w:val="0"/>
                  <w:marRight w:val="0"/>
                  <w:marTop w:val="0"/>
                  <w:marBottom w:val="0"/>
                  <w:divBdr>
                    <w:top w:val="none" w:sz="0" w:space="0" w:color="auto"/>
                    <w:left w:val="none" w:sz="0" w:space="0" w:color="auto"/>
                    <w:bottom w:val="none" w:sz="0" w:space="0" w:color="auto"/>
                    <w:right w:val="none" w:sz="0" w:space="0" w:color="auto"/>
                  </w:divBdr>
                  <w:divsChild>
                    <w:div w:id="1925992451">
                      <w:marLeft w:val="75"/>
                      <w:marRight w:val="75"/>
                      <w:marTop w:val="75"/>
                      <w:marBottom w:val="75"/>
                      <w:divBdr>
                        <w:top w:val="none" w:sz="0" w:space="0" w:color="auto"/>
                        <w:left w:val="none" w:sz="0" w:space="0" w:color="auto"/>
                        <w:bottom w:val="none" w:sz="0" w:space="0" w:color="auto"/>
                        <w:right w:val="none" w:sz="0" w:space="0" w:color="auto"/>
                      </w:divBdr>
                      <w:divsChild>
                        <w:div w:id="1702171319">
                          <w:marLeft w:val="0"/>
                          <w:marRight w:val="0"/>
                          <w:marTop w:val="0"/>
                          <w:marBottom w:val="0"/>
                          <w:divBdr>
                            <w:top w:val="none" w:sz="0" w:space="0" w:color="auto"/>
                            <w:left w:val="none" w:sz="0" w:space="0" w:color="auto"/>
                            <w:bottom w:val="none" w:sz="0" w:space="0" w:color="auto"/>
                            <w:right w:val="none" w:sz="0" w:space="0" w:color="auto"/>
                          </w:divBdr>
                          <w:divsChild>
                            <w:div w:id="348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75164">
      <w:bodyDiv w:val="1"/>
      <w:marLeft w:val="0"/>
      <w:marRight w:val="0"/>
      <w:marTop w:val="0"/>
      <w:marBottom w:val="0"/>
      <w:divBdr>
        <w:top w:val="none" w:sz="0" w:space="0" w:color="auto"/>
        <w:left w:val="none" w:sz="0" w:space="0" w:color="auto"/>
        <w:bottom w:val="none" w:sz="0" w:space="0" w:color="auto"/>
        <w:right w:val="none" w:sz="0" w:space="0" w:color="auto"/>
      </w:divBdr>
    </w:div>
    <w:div w:id="1026559622">
      <w:bodyDiv w:val="1"/>
      <w:marLeft w:val="0"/>
      <w:marRight w:val="0"/>
      <w:marTop w:val="0"/>
      <w:marBottom w:val="0"/>
      <w:divBdr>
        <w:top w:val="none" w:sz="0" w:space="0" w:color="auto"/>
        <w:left w:val="none" w:sz="0" w:space="0" w:color="auto"/>
        <w:bottom w:val="none" w:sz="0" w:space="0" w:color="auto"/>
        <w:right w:val="none" w:sz="0" w:space="0" w:color="auto"/>
      </w:divBdr>
      <w:divsChild>
        <w:div w:id="936981889">
          <w:marLeft w:val="0"/>
          <w:marRight w:val="0"/>
          <w:marTop w:val="0"/>
          <w:marBottom w:val="0"/>
          <w:divBdr>
            <w:top w:val="none" w:sz="0" w:space="0" w:color="auto"/>
            <w:left w:val="single" w:sz="12" w:space="0" w:color="003399"/>
            <w:bottom w:val="none" w:sz="0" w:space="0" w:color="auto"/>
            <w:right w:val="single" w:sz="12" w:space="0" w:color="003399"/>
          </w:divBdr>
          <w:divsChild>
            <w:div w:id="282082980">
              <w:marLeft w:val="0"/>
              <w:marRight w:val="0"/>
              <w:marTop w:val="0"/>
              <w:marBottom w:val="0"/>
              <w:divBdr>
                <w:top w:val="single" w:sz="12" w:space="0" w:color="C2D5E5"/>
                <w:left w:val="none" w:sz="0" w:space="0" w:color="auto"/>
                <w:bottom w:val="none" w:sz="0" w:space="0" w:color="auto"/>
                <w:right w:val="none" w:sz="0" w:space="0" w:color="auto"/>
              </w:divBdr>
              <w:divsChild>
                <w:div w:id="914781116">
                  <w:marLeft w:val="0"/>
                  <w:marRight w:val="0"/>
                  <w:marTop w:val="0"/>
                  <w:marBottom w:val="0"/>
                  <w:divBdr>
                    <w:top w:val="none" w:sz="0" w:space="0" w:color="auto"/>
                    <w:left w:val="none" w:sz="0" w:space="0" w:color="auto"/>
                    <w:bottom w:val="none" w:sz="0" w:space="0" w:color="auto"/>
                    <w:right w:val="none" w:sz="0" w:space="0" w:color="auto"/>
                  </w:divBdr>
                  <w:divsChild>
                    <w:div w:id="1148747262">
                      <w:marLeft w:val="94"/>
                      <w:marRight w:val="94"/>
                      <w:marTop w:val="94"/>
                      <w:marBottom w:val="94"/>
                      <w:divBdr>
                        <w:top w:val="none" w:sz="0" w:space="0" w:color="auto"/>
                        <w:left w:val="none" w:sz="0" w:space="0" w:color="auto"/>
                        <w:bottom w:val="none" w:sz="0" w:space="0" w:color="auto"/>
                        <w:right w:val="none" w:sz="0" w:space="0" w:color="auto"/>
                      </w:divBdr>
                      <w:divsChild>
                        <w:div w:id="1886872985">
                          <w:marLeft w:val="0"/>
                          <w:marRight w:val="0"/>
                          <w:marTop w:val="0"/>
                          <w:marBottom w:val="0"/>
                          <w:divBdr>
                            <w:top w:val="none" w:sz="0" w:space="0" w:color="auto"/>
                            <w:left w:val="none" w:sz="0" w:space="0" w:color="auto"/>
                            <w:bottom w:val="none" w:sz="0" w:space="0" w:color="auto"/>
                            <w:right w:val="none" w:sz="0" w:space="0" w:color="auto"/>
                          </w:divBdr>
                          <w:divsChild>
                            <w:div w:id="438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8760">
      <w:bodyDiv w:val="1"/>
      <w:marLeft w:val="0"/>
      <w:marRight w:val="0"/>
      <w:marTop w:val="0"/>
      <w:marBottom w:val="0"/>
      <w:divBdr>
        <w:top w:val="none" w:sz="0" w:space="0" w:color="auto"/>
        <w:left w:val="none" w:sz="0" w:space="0" w:color="auto"/>
        <w:bottom w:val="none" w:sz="0" w:space="0" w:color="auto"/>
        <w:right w:val="none" w:sz="0" w:space="0" w:color="auto"/>
      </w:divBdr>
      <w:divsChild>
        <w:div w:id="1930967226">
          <w:marLeft w:val="0"/>
          <w:marRight w:val="0"/>
          <w:marTop w:val="0"/>
          <w:marBottom w:val="0"/>
          <w:divBdr>
            <w:top w:val="none" w:sz="0" w:space="0" w:color="auto"/>
            <w:left w:val="single" w:sz="12" w:space="0" w:color="003399"/>
            <w:bottom w:val="none" w:sz="0" w:space="0" w:color="auto"/>
            <w:right w:val="single" w:sz="12" w:space="0" w:color="003399"/>
          </w:divBdr>
          <w:divsChild>
            <w:div w:id="1841579786">
              <w:marLeft w:val="0"/>
              <w:marRight w:val="0"/>
              <w:marTop w:val="0"/>
              <w:marBottom w:val="0"/>
              <w:divBdr>
                <w:top w:val="single" w:sz="12" w:space="0" w:color="C2D5E5"/>
                <w:left w:val="none" w:sz="0" w:space="0" w:color="auto"/>
                <w:bottom w:val="none" w:sz="0" w:space="0" w:color="auto"/>
                <w:right w:val="none" w:sz="0" w:space="0" w:color="auto"/>
              </w:divBdr>
              <w:divsChild>
                <w:div w:id="1612862489">
                  <w:marLeft w:val="0"/>
                  <w:marRight w:val="0"/>
                  <w:marTop w:val="0"/>
                  <w:marBottom w:val="0"/>
                  <w:divBdr>
                    <w:top w:val="none" w:sz="0" w:space="0" w:color="auto"/>
                    <w:left w:val="none" w:sz="0" w:space="0" w:color="auto"/>
                    <w:bottom w:val="none" w:sz="0" w:space="0" w:color="auto"/>
                    <w:right w:val="none" w:sz="0" w:space="0" w:color="auto"/>
                  </w:divBdr>
                  <w:divsChild>
                    <w:div w:id="2111119355">
                      <w:marLeft w:val="94"/>
                      <w:marRight w:val="94"/>
                      <w:marTop w:val="94"/>
                      <w:marBottom w:val="94"/>
                      <w:divBdr>
                        <w:top w:val="none" w:sz="0" w:space="0" w:color="auto"/>
                        <w:left w:val="none" w:sz="0" w:space="0" w:color="auto"/>
                        <w:bottom w:val="none" w:sz="0" w:space="0" w:color="auto"/>
                        <w:right w:val="none" w:sz="0" w:space="0" w:color="auto"/>
                      </w:divBdr>
                      <w:divsChild>
                        <w:div w:id="1431897558">
                          <w:marLeft w:val="0"/>
                          <w:marRight w:val="0"/>
                          <w:marTop w:val="0"/>
                          <w:marBottom w:val="0"/>
                          <w:divBdr>
                            <w:top w:val="none" w:sz="0" w:space="0" w:color="auto"/>
                            <w:left w:val="none" w:sz="0" w:space="0" w:color="auto"/>
                            <w:bottom w:val="none" w:sz="0" w:space="0" w:color="auto"/>
                            <w:right w:val="none" w:sz="0" w:space="0" w:color="auto"/>
                          </w:divBdr>
                          <w:divsChild>
                            <w:div w:id="2041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7462">
      <w:bodyDiv w:val="1"/>
      <w:marLeft w:val="0"/>
      <w:marRight w:val="0"/>
      <w:marTop w:val="0"/>
      <w:marBottom w:val="0"/>
      <w:divBdr>
        <w:top w:val="none" w:sz="0" w:space="0" w:color="auto"/>
        <w:left w:val="none" w:sz="0" w:space="0" w:color="auto"/>
        <w:bottom w:val="none" w:sz="0" w:space="0" w:color="auto"/>
        <w:right w:val="none" w:sz="0" w:space="0" w:color="auto"/>
      </w:divBdr>
      <w:divsChild>
        <w:div w:id="182788113">
          <w:marLeft w:val="0"/>
          <w:marRight w:val="0"/>
          <w:marTop w:val="0"/>
          <w:marBottom w:val="0"/>
          <w:divBdr>
            <w:top w:val="none" w:sz="0" w:space="0" w:color="auto"/>
            <w:left w:val="single" w:sz="12" w:space="0" w:color="003399"/>
            <w:bottom w:val="none" w:sz="0" w:space="0" w:color="auto"/>
            <w:right w:val="single" w:sz="12" w:space="0" w:color="003399"/>
          </w:divBdr>
          <w:divsChild>
            <w:div w:id="1463229522">
              <w:marLeft w:val="0"/>
              <w:marRight w:val="0"/>
              <w:marTop w:val="0"/>
              <w:marBottom w:val="0"/>
              <w:divBdr>
                <w:top w:val="single" w:sz="12" w:space="0" w:color="C2D5E5"/>
                <w:left w:val="none" w:sz="0" w:space="0" w:color="auto"/>
                <w:bottom w:val="none" w:sz="0" w:space="0" w:color="auto"/>
                <w:right w:val="none" w:sz="0" w:space="0" w:color="auto"/>
              </w:divBdr>
              <w:divsChild>
                <w:div w:id="1036546699">
                  <w:marLeft w:val="0"/>
                  <w:marRight w:val="0"/>
                  <w:marTop w:val="0"/>
                  <w:marBottom w:val="0"/>
                  <w:divBdr>
                    <w:top w:val="none" w:sz="0" w:space="0" w:color="auto"/>
                    <w:left w:val="none" w:sz="0" w:space="0" w:color="auto"/>
                    <w:bottom w:val="none" w:sz="0" w:space="0" w:color="auto"/>
                    <w:right w:val="none" w:sz="0" w:space="0" w:color="auto"/>
                  </w:divBdr>
                  <w:divsChild>
                    <w:div w:id="1473719868">
                      <w:marLeft w:val="68"/>
                      <w:marRight w:val="68"/>
                      <w:marTop w:val="68"/>
                      <w:marBottom w:val="68"/>
                      <w:divBdr>
                        <w:top w:val="none" w:sz="0" w:space="0" w:color="auto"/>
                        <w:left w:val="none" w:sz="0" w:space="0" w:color="auto"/>
                        <w:bottom w:val="none" w:sz="0" w:space="0" w:color="auto"/>
                        <w:right w:val="none" w:sz="0" w:space="0" w:color="auto"/>
                      </w:divBdr>
                      <w:divsChild>
                        <w:div w:id="2091805529">
                          <w:marLeft w:val="0"/>
                          <w:marRight w:val="0"/>
                          <w:marTop w:val="0"/>
                          <w:marBottom w:val="0"/>
                          <w:divBdr>
                            <w:top w:val="none" w:sz="0" w:space="0" w:color="auto"/>
                            <w:left w:val="none" w:sz="0" w:space="0" w:color="auto"/>
                            <w:bottom w:val="none" w:sz="0" w:space="0" w:color="auto"/>
                            <w:right w:val="none" w:sz="0" w:space="0" w:color="auto"/>
                          </w:divBdr>
                          <w:divsChild>
                            <w:div w:id="8979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3306">
      <w:bodyDiv w:val="1"/>
      <w:marLeft w:val="0"/>
      <w:marRight w:val="0"/>
      <w:marTop w:val="0"/>
      <w:marBottom w:val="0"/>
      <w:divBdr>
        <w:top w:val="none" w:sz="0" w:space="0" w:color="auto"/>
        <w:left w:val="none" w:sz="0" w:space="0" w:color="auto"/>
        <w:bottom w:val="none" w:sz="0" w:space="0" w:color="auto"/>
        <w:right w:val="none" w:sz="0" w:space="0" w:color="auto"/>
      </w:divBdr>
    </w:div>
    <w:div w:id="1145046047">
      <w:bodyDiv w:val="1"/>
      <w:marLeft w:val="0"/>
      <w:marRight w:val="0"/>
      <w:marTop w:val="0"/>
      <w:marBottom w:val="0"/>
      <w:divBdr>
        <w:top w:val="none" w:sz="0" w:space="0" w:color="auto"/>
        <w:left w:val="none" w:sz="0" w:space="0" w:color="auto"/>
        <w:bottom w:val="none" w:sz="0" w:space="0" w:color="auto"/>
        <w:right w:val="none" w:sz="0" w:space="0" w:color="auto"/>
      </w:divBdr>
      <w:divsChild>
        <w:div w:id="251670440">
          <w:marLeft w:val="0"/>
          <w:marRight w:val="0"/>
          <w:marTop w:val="0"/>
          <w:marBottom w:val="0"/>
          <w:divBdr>
            <w:top w:val="none" w:sz="0" w:space="0" w:color="auto"/>
            <w:left w:val="none" w:sz="0" w:space="0" w:color="auto"/>
            <w:bottom w:val="none" w:sz="0" w:space="0" w:color="auto"/>
            <w:right w:val="none" w:sz="0" w:space="0" w:color="auto"/>
          </w:divBdr>
          <w:divsChild>
            <w:div w:id="867108021">
              <w:marLeft w:val="0"/>
              <w:marRight w:val="0"/>
              <w:marTop w:val="0"/>
              <w:marBottom w:val="0"/>
              <w:divBdr>
                <w:top w:val="none" w:sz="0" w:space="0" w:color="auto"/>
                <w:left w:val="none" w:sz="0" w:space="0" w:color="auto"/>
                <w:bottom w:val="none" w:sz="0" w:space="0" w:color="auto"/>
                <w:right w:val="none" w:sz="0" w:space="0" w:color="auto"/>
              </w:divBdr>
              <w:divsChild>
                <w:div w:id="491871433">
                  <w:marLeft w:val="0"/>
                  <w:marRight w:val="0"/>
                  <w:marTop w:val="0"/>
                  <w:marBottom w:val="0"/>
                  <w:divBdr>
                    <w:top w:val="none" w:sz="0" w:space="0" w:color="auto"/>
                    <w:left w:val="none" w:sz="0" w:space="0" w:color="auto"/>
                    <w:bottom w:val="none" w:sz="0" w:space="0" w:color="auto"/>
                    <w:right w:val="none" w:sz="0" w:space="0" w:color="auto"/>
                  </w:divBdr>
                  <w:divsChild>
                    <w:div w:id="418451031">
                      <w:marLeft w:val="0"/>
                      <w:marRight w:val="0"/>
                      <w:marTop w:val="0"/>
                      <w:marBottom w:val="0"/>
                      <w:divBdr>
                        <w:top w:val="none" w:sz="0" w:space="0" w:color="auto"/>
                        <w:left w:val="none" w:sz="0" w:space="0" w:color="auto"/>
                        <w:bottom w:val="none" w:sz="0" w:space="0" w:color="auto"/>
                        <w:right w:val="none" w:sz="0" w:space="0" w:color="auto"/>
                      </w:divBdr>
                      <w:divsChild>
                        <w:div w:id="155851612">
                          <w:marLeft w:val="0"/>
                          <w:marRight w:val="0"/>
                          <w:marTop w:val="0"/>
                          <w:marBottom w:val="0"/>
                          <w:divBdr>
                            <w:top w:val="none" w:sz="0" w:space="0" w:color="auto"/>
                            <w:left w:val="none" w:sz="0" w:space="0" w:color="auto"/>
                            <w:bottom w:val="none" w:sz="0" w:space="0" w:color="auto"/>
                            <w:right w:val="none" w:sz="0" w:space="0" w:color="auto"/>
                          </w:divBdr>
                          <w:divsChild>
                            <w:div w:id="627125615">
                              <w:marLeft w:val="0"/>
                              <w:marRight w:val="0"/>
                              <w:marTop w:val="0"/>
                              <w:marBottom w:val="0"/>
                              <w:divBdr>
                                <w:top w:val="none" w:sz="0" w:space="0" w:color="auto"/>
                                <w:left w:val="none" w:sz="0" w:space="0" w:color="auto"/>
                                <w:bottom w:val="none" w:sz="0" w:space="0" w:color="auto"/>
                                <w:right w:val="none" w:sz="0" w:space="0" w:color="auto"/>
                              </w:divBdr>
                              <w:divsChild>
                                <w:div w:id="1798449399">
                                  <w:marLeft w:val="0"/>
                                  <w:marRight w:val="0"/>
                                  <w:marTop w:val="0"/>
                                  <w:marBottom w:val="0"/>
                                  <w:divBdr>
                                    <w:top w:val="none" w:sz="0" w:space="0" w:color="auto"/>
                                    <w:left w:val="none" w:sz="0" w:space="0" w:color="auto"/>
                                    <w:bottom w:val="none" w:sz="0" w:space="0" w:color="auto"/>
                                    <w:right w:val="none" w:sz="0" w:space="0" w:color="auto"/>
                                  </w:divBdr>
                                  <w:divsChild>
                                    <w:div w:id="1074665480">
                                      <w:marLeft w:val="0"/>
                                      <w:marRight w:val="0"/>
                                      <w:marTop w:val="0"/>
                                      <w:marBottom w:val="0"/>
                                      <w:divBdr>
                                        <w:top w:val="none" w:sz="0" w:space="0" w:color="auto"/>
                                        <w:left w:val="none" w:sz="0" w:space="0" w:color="auto"/>
                                        <w:bottom w:val="none" w:sz="0" w:space="0" w:color="auto"/>
                                        <w:right w:val="none" w:sz="0" w:space="0" w:color="auto"/>
                                      </w:divBdr>
                                      <w:divsChild>
                                        <w:div w:id="1229731739">
                                          <w:marLeft w:val="0"/>
                                          <w:marRight w:val="0"/>
                                          <w:marTop w:val="0"/>
                                          <w:marBottom w:val="0"/>
                                          <w:divBdr>
                                            <w:top w:val="none" w:sz="0" w:space="0" w:color="auto"/>
                                            <w:left w:val="none" w:sz="0" w:space="0" w:color="auto"/>
                                            <w:bottom w:val="none" w:sz="0" w:space="0" w:color="auto"/>
                                            <w:right w:val="none" w:sz="0" w:space="0" w:color="auto"/>
                                          </w:divBdr>
                                          <w:divsChild>
                                            <w:div w:id="945887085">
                                              <w:marLeft w:val="0"/>
                                              <w:marRight w:val="0"/>
                                              <w:marTop w:val="0"/>
                                              <w:marBottom w:val="0"/>
                                              <w:divBdr>
                                                <w:top w:val="none" w:sz="0" w:space="0" w:color="auto"/>
                                                <w:left w:val="none" w:sz="0" w:space="0" w:color="auto"/>
                                                <w:bottom w:val="none" w:sz="0" w:space="0" w:color="auto"/>
                                                <w:right w:val="none" w:sz="0" w:space="0" w:color="auto"/>
                                              </w:divBdr>
                                              <w:divsChild>
                                                <w:div w:id="2143575428">
                                                  <w:marLeft w:val="0"/>
                                                  <w:marRight w:val="0"/>
                                                  <w:marTop w:val="0"/>
                                                  <w:marBottom w:val="0"/>
                                                  <w:divBdr>
                                                    <w:top w:val="none" w:sz="0" w:space="0" w:color="auto"/>
                                                    <w:left w:val="none" w:sz="0" w:space="0" w:color="auto"/>
                                                    <w:bottom w:val="none" w:sz="0" w:space="0" w:color="auto"/>
                                                    <w:right w:val="none" w:sz="0" w:space="0" w:color="auto"/>
                                                  </w:divBdr>
                                                  <w:divsChild>
                                                    <w:div w:id="342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611158">
      <w:bodyDiv w:val="1"/>
      <w:marLeft w:val="0"/>
      <w:marRight w:val="0"/>
      <w:marTop w:val="0"/>
      <w:marBottom w:val="0"/>
      <w:divBdr>
        <w:top w:val="none" w:sz="0" w:space="0" w:color="auto"/>
        <w:left w:val="none" w:sz="0" w:space="0" w:color="auto"/>
        <w:bottom w:val="none" w:sz="0" w:space="0" w:color="auto"/>
        <w:right w:val="none" w:sz="0" w:space="0" w:color="auto"/>
      </w:divBdr>
    </w:div>
    <w:div w:id="1461995367">
      <w:bodyDiv w:val="1"/>
      <w:marLeft w:val="0"/>
      <w:marRight w:val="0"/>
      <w:marTop w:val="0"/>
      <w:marBottom w:val="0"/>
      <w:divBdr>
        <w:top w:val="none" w:sz="0" w:space="0" w:color="auto"/>
        <w:left w:val="none" w:sz="0" w:space="0" w:color="auto"/>
        <w:bottom w:val="none" w:sz="0" w:space="0" w:color="auto"/>
        <w:right w:val="none" w:sz="0" w:space="0" w:color="auto"/>
      </w:divBdr>
      <w:divsChild>
        <w:div w:id="1408571322">
          <w:marLeft w:val="0"/>
          <w:marRight w:val="0"/>
          <w:marTop w:val="0"/>
          <w:marBottom w:val="0"/>
          <w:divBdr>
            <w:top w:val="none" w:sz="0" w:space="0" w:color="auto"/>
            <w:left w:val="none" w:sz="0" w:space="0" w:color="auto"/>
            <w:bottom w:val="none" w:sz="0" w:space="0" w:color="auto"/>
            <w:right w:val="none" w:sz="0" w:space="0" w:color="auto"/>
          </w:divBdr>
          <w:divsChild>
            <w:div w:id="1885748444">
              <w:marLeft w:val="0"/>
              <w:marRight w:val="0"/>
              <w:marTop w:val="0"/>
              <w:marBottom w:val="0"/>
              <w:divBdr>
                <w:top w:val="none" w:sz="0" w:space="0" w:color="auto"/>
                <w:left w:val="none" w:sz="0" w:space="0" w:color="auto"/>
                <w:bottom w:val="none" w:sz="0" w:space="0" w:color="auto"/>
                <w:right w:val="none" w:sz="0" w:space="0" w:color="auto"/>
              </w:divBdr>
              <w:divsChild>
                <w:div w:id="2057269002">
                  <w:marLeft w:val="0"/>
                  <w:marRight w:val="0"/>
                  <w:marTop w:val="0"/>
                  <w:marBottom w:val="0"/>
                  <w:divBdr>
                    <w:top w:val="none" w:sz="0" w:space="0" w:color="auto"/>
                    <w:left w:val="none" w:sz="0" w:space="0" w:color="auto"/>
                    <w:bottom w:val="none" w:sz="0" w:space="0" w:color="auto"/>
                    <w:right w:val="none" w:sz="0" w:space="0" w:color="auto"/>
                  </w:divBdr>
                  <w:divsChild>
                    <w:div w:id="1625694874">
                      <w:marLeft w:val="0"/>
                      <w:marRight w:val="0"/>
                      <w:marTop w:val="0"/>
                      <w:marBottom w:val="0"/>
                      <w:divBdr>
                        <w:top w:val="none" w:sz="0" w:space="0" w:color="auto"/>
                        <w:left w:val="none" w:sz="0" w:space="0" w:color="auto"/>
                        <w:bottom w:val="none" w:sz="0" w:space="0" w:color="auto"/>
                        <w:right w:val="none" w:sz="0" w:space="0" w:color="auto"/>
                      </w:divBdr>
                      <w:divsChild>
                        <w:div w:id="1700426759">
                          <w:marLeft w:val="0"/>
                          <w:marRight w:val="0"/>
                          <w:marTop w:val="0"/>
                          <w:marBottom w:val="0"/>
                          <w:divBdr>
                            <w:top w:val="none" w:sz="0" w:space="0" w:color="auto"/>
                            <w:left w:val="none" w:sz="0" w:space="0" w:color="auto"/>
                            <w:bottom w:val="none" w:sz="0" w:space="0" w:color="auto"/>
                            <w:right w:val="none" w:sz="0" w:space="0" w:color="auto"/>
                          </w:divBdr>
                          <w:divsChild>
                            <w:div w:id="41901982">
                              <w:marLeft w:val="0"/>
                              <w:marRight w:val="0"/>
                              <w:marTop w:val="0"/>
                              <w:marBottom w:val="0"/>
                              <w:divBdr>
                                <w:top w:val="none" w:sz="0" w:space="0" w:color="auto"/>
                                <w:left w:val="none" w:sz="0" w:space="0" w:color="auto"/>
                                <w:bottom w:val="none" w:sz="0" w:space="0" w:color="auto"/>
                                <w:right w:val="none" w:sz="0" w:space="0" w:color="auto"/>
                              </w:divBdr>
                              <w:divsChild>
                                <w:div w:id="411581788">
                                  <w:marLeft w:val="0"/>
                                  <w:marRight w:val="0"/>
                                  <w:marTop w:val="0"/>
                                  <w:marBottom w:val="0"/>
                                  <w:divBdr>
                                    <w:top w:val="none" w:sz="0" w:space="0" w:color="auto"/>
                                    <w:left w:val="none" w:sz="0" w:space="0" w:color="auto"/>
                                    <w:bottom w:val="none" w:sz="0" w:space="0" w:color="auto"/>
                                    <w:right w:val="none" w:sz="0" w:space="0" w:color="auto"/>
                                  </w:divBdr>
                                  <w:divsChild>
                                    <w:div w:id="856114034">
                                      <w:marLeft w:val="0"/>
                                      <w:marRight w:val="0"/>
                                      <w:marTop w:val="0"/>
                                      <w:marBottom w:val="0"/>
                                      <w:divBdr>
                                        <w:top w:val="none" w:sz="0" w:space="0" w:color="auto"/>
                                        <w:left w:val="none" w:sz="0" w:space="0" w:color="auto"/>
                                        <w:bottom w:val="none" w:sz="0" w:space="0" w:color="auto"/>
                                        <w:right w:val="none" w:sz="0" w:space="0" w:color="auto"/>
                                      </w:divBdr>
                                      <w:divsChild>
                                        <w:div w:id="1911189216">
                                          <w:marLeft w:val="0"/>
                                          <w:marRight w:val="0"/>
                                          <w:marTop w:val="0"/>
                                          <w:marBottom w:val="0"/>
                                          <w:divBdr>
                                            <w:top w:val="none" w:sz="0" w:space="0" w:color="auto"/>
                                            <w:left w:val="none" w:sz="0" w:space="0" w:color="auto"/>
                                            <w:bottom w:val="none" w:sz="0" w:space="0" w:color="auto"/>
                                            <w:right w:val="none" w:sz="0" w:space="0" w:color="auto"/>
                                          </w:divBdr>
                                          <w:divsChild>
                                            <w:div w:id="2019427134">
                                              <w:marLeft w:val="0"/>
                                              <w:marRight w:val="0"/>
                                              <w:marTop w:val="0"/>
                                              <w:marBottom w:val="0"/>
                                              <w:divBdr>
                                                <w:top w:val="none" w:sz="0" w:space="0" w:color="auto"/>
                                                <w:left w:val="none" w:sz="0" w:space="0" w:color="auto"/>
                                                <w:bottom w:val="none" w:sz="0" w:space="0" w:color="auto"/>
                                                <w:right w:val="none" w:sz="0" w:space="0" w:color="auto"/>
                                              </w:divBdr>
                                              <w:divsChild>
                                                <w:div w:id="667439773">
                                                  <w:marLeft w:val="0"/>
                                                  <w:marRight w:val="0"/>
                                                  <w:marTop w:val="0"/>
                                                  <w:marBottom w:val="0"/>
                                                  <w:divBdr>
                                                    <w:top w:val="none" w:sz="0" w:space="0" w:color="auto"/>
                                                    <w:left w:val="none" w:sz="0" w:space="0" w:color="auto"/>
                                                    <w:bottom w:val="none" w:sz="0" w:space="0" w:color="auto"/>
                                                    <w:right w:val="none" w:sz="0" w:space="0" w:color="auto"/>
                                                  </w:divBdr>
                                                  <w:divsChild>
                                                    <w:div w:id="12746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0198609">
      <w:bodyDiv w:val="1"/>
      <w:marLeft w:val="0"/>
      <w:marRight w:val="0"/>
      <w:marTop w:val="0"/>
      <w:marBottom w:val="0"/>
      <w:divBdr>
        <w:top w:val="none" w:sz="0" w:space="0" w:color="auto"/>
        <w:left w:val="none" w:sz="0" w:space="0" w:color="auto"/>
        <w:bottom w:val="none" w:sz="0" w:space="0" w:color="auto"/>
        <w:right w:val="none" w:sz="0" w:space="0" w:color="auto"/>
      </w:divBdr>
    </w:div>
    <w:div w:id="1548446819">
      <w:bodyDiv w:val="1"/>
      <w:marLeft w:val="0"/>
      <w:marRight w:val="0"/>
      <w:marTop w:val="0"/>
      <w:marBottom w:val="0"/>
      <w:divBdr>
        <w:top w:val="none" w:sz="0" w:space="0" w:color="auto"/>
        <w:left w:val="none" w:sz="0" w:space="0" w:color="auto"/>
        <w:bottom w:val="none" w:sz="0" w:space="0" w:color="auto"/>
        <w:right w:val="none" w:sz="0" w:space="0" w:color="auto"/>
      </w:divBdr>
    </w:div>
    <w:div w:id="1596012280">
      <w:bodyDiv w:val="1"/>
      <w:marLeft w:val="0"/>
      <w:marRight w:val="0"/>
      <w:marTop w:val="0"/>
      <w:marBottom w:val="0"/>
      <w:divBdr>
        <w:top w:val="none" w:sz="0" w:space="0" w:color="auto"/>
        <w:left w:val="none" w:sz="0" w:space="0" w:color="auto"/>
        <w:bottom w:val="none" w:sz="0" w:space="0" w:color="auto"/>
        <w:right w:val="none" w:sz="0" w:space="0" w:color="auto"/>
      </w:divBdr>
    </w:div>
    <w:div w:id="1654404209">
      <w:bodyDiv w:val="1"/>
      <w:marLeft w:val="0"/>
      <w:marRight w:val="0"/>
      <w:marTop w:val="0"/>
      <w:marBottom w:val="0"/>
      <w:divBdr>
        <w:top w:val="none" w:sz="0" w:space="0" w:color="auto"/>
        <w:left w:val="none" w:sz="0" w:space="0" w:color="auto"/>
        <w:bottom w:val="none" w:sz="0" w:space="0" w:color="auto"/>
        <w:right w:val="none" w:sz="0" w:space="0" w:color="auto"/>
      </w:divBdr>
    </w:div>
    <w:div w:id="1746220102">
      <w:bodyDiv w:val="1"/>
      <w:marLeft w:val="0"/>
      <w:marRight w:val="0"/>
      <w:marTop w:val="0"/>
      <w:marBottom w:val="0"/>
      <w:divBdr>
        <w:top w:val="none" w:sz="0" w:space="0" w:color="auto"/>
        <w:left w:val="none" w:sz="0" w:space="0" w:color="auto"/>
        <w:bottom w:val="none" w:sz="0" w:space="0" w:color="auto"/>
        <w:right w:val="none" w:sz="0" w:space="0" w:color="auto"/>
      </w:divBdr>
      <w:divsChild>
        <w:div w:id="1797093143">
          <w:marLeft w:val="0"/>
          <w:marRight w:val="0"/>
          <w:marTop w:val="0"/>
          <w:marBottom w:val="0"/>
          <w:divBdr>
            <w:top w:val="none" w:sz="0" w:space="0" w:color="auto"/>
            <w:left w:val="single" w:sz="12" w:space="0" w:color="003399"/>
            <w:bottom w:val="none" w:sz="0" w:space="0" w:color="auto"/>
            <w:right w:val="single" w:sz="12" w:space="0" w:color="003399"/>
          </w:divBdr>
          <w:divsChild>
            <w:div w:id="852493231">
              <w:marLeft w:val="0"/>
              <w:marRight w:val="0"/>
              <w:marTop w:val="0"/>
              <w:marBottom w:val="0"/>
              <w:divBdr>
                <w:top w:val="single" w:sz="12" w:space="0" w:color="C2D5E5"/>
                <w:left w:val="none" w:sz="0" w:space="0" w:color="auto"/>
                <w:bottom w:val="none" w:sz="0" w:space="0" w:color="auto"/>
                <w:right w:val="none" w:sz="0" w:space="0" w:color="auto"/>
              </w:divBdr>
              <w:divsChild>
                <w:div w:id="2078090938">
                  <w:marLeft w:val="0"/>
                  <w:marRight w:val="0"/>
                  <w:marTop w:val="0"/>
                  <w:marBottom w:val="0"/>
                  <w:divBdr>
                    <w:top w:val="none" w:sz="0" w:space="0" w:color="auto"/>
                    <w:left w:val="none" w:sz="0" w:space="0" w:color="auto"/>
                    <w:bottom w:val="none" w:sz="0" w:space="0" w:color="auto"/>
                    <w:right w:val="none" w:sz="0" w:space="0" w:color="auto"/>
                  </w:divBdr>
                  <w:divsChild>
                    <w:div w:id="519708360">
                      <w:marLeft w:val="68"/>
                      <w:marRight w:val="68"/>
                      <w:marTop w:val="68"/>
                      <w:marBottom w:val="68"/>
                      <w:divBdr>
                        <w:top w:val="none" w:sz="0" w:space="0" w:color="auto"/>
                        <w:left w:val="none" w:sz="0" w:space="0" w:color="auto"/>
                        <w:bottom w:val="none" w:sz="0" w:space="0" w:color="auto"/>
                        <w:right w:val="none" w:sz="0" w:space="0" w:color="auto"/>
                      </w:divBdr>
                      <w:divsChild>
                        <w:div w:id="891817429">
                          <w:marLeft w:val="0"/>
                          <w:marRight w:val="0"/>
                          <w:marTop w:val="0"/>
                          <w:marBottom w:val="0"/>
                          <w:divBdr>
                            <w:top w:val="none" w:sz="0" w:space="0" w:color="auto"/>
                            <w:left w:val="none" w:sz="0" w:space="0" w:color="auto"/>
                            <w:bottom w:val="none" w:sz="0" w:space="0" w:color="auto"/>
                            <w:right w:val="none" w:sz="0" w:space="0" w:color="auto"/>
                          </w:divBdr>
                          <w:divsChild>
                            <w:div w:id="712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96566">
      <w:bodyDiv w:val="1"/>
      <w:marLeft w:val="0"/>
      <w:marRight w:val="0"/>
      <w:marTop w:val="0"/>
      <w:marBottom w:val="0"/>
      <w:divBdr>
        <w:top w:val="none" w:sz="0" w:space="0" w:color="auto"/>
        <w:left w:val="none" w:sz="0" w:space="0" w:color="auto"/>
        <w:bottom w:val="none" w:sz="0" w:space="0" w:color="auto"/>
        <w:right w:val="none" w:sz="0" w:space="0" w:color="auto"/>
      </w:divBdr>
    </w:div>
    <w:div w:id="1874805222">
      <w:bodyDiv w:val="1"/>
      <w:marLeft w:val="0"/>
      <w:marRight w:val="0"/>
      <w:marTop w:val="0"/>
      <w:marBottom w:val="0"/>
      <w:divBdr>
        <w:top w:val="none" w:sz="0" w:space="0" w:color="auto"/>
        <w:left w:val="none" w:sz="0" w:space="0" w:color="auto"/>
        <w:bottom w:val="none" w:sz="0" w:space="0" w:color="auto"/>
        <w:right w:val="none" w:sz="0" w:space="0" w:color="auto"/>
      </w:divBdr>
      <w:divsChild>
        <w:div w:id="1241139254">
          <w:marLeft w:val="0"/>
          <w:marRight w:val="0"/>
          <w:marTop w:val="0"/>
          <w:marBottom w:val="0"/>
          <w:divBdr>
            <w:top w:val="none" w:sz="0" w:space="0" w:color="auto"/>
            <w:left w:val="single" w:sz="12" w:space="0" w:color="003399"/>
            <w:bottom w:val="none" w:sz="0" w:space="0" w:color="auto"/>
            <w:right w:val="single" w:sz="12" w:space="0" w:color="003399"/>
          </w:divBdr>
          <w:divsChild>
            <w:div w:id="530728657">
              <w:marLeft w:val="0"/>
              <w:marRight w:val="0"/>
              <w:marTop w:val="0"/>
              <w:marBottom w:val="0"/>
              <w:divBdr>
                <w:top w:val="single" w:sz="12" w:space="0" w:color="C2D5E5"/>
                <w:left w:val="none" w:sz="0" w:space="0" w:color="auto"/>
                <w:bottom w:val="none" w:sz="0" w:space="0" w:color="auto"/>
                <w:right w:val="none" w:sz="0" w:space="0" w:color="auto"/>
              </w:divBdr>
              <w:divsChild>
                <w:div w:id="482039848">
                  <w:marLeft w:val="0"/>
                  <w:marRight w:val="0"/>
                  <w:marTop w:val="0"/>
                  <w:marBottom w:val="0"/>
                  <w:divBdr>
                    <w:top w:val="none" w:sz="0" w:space="0" w:color="auto"/>
                    <w:left w:val="none" w:sz="0" w:space="0" w:color="auto"/>
                    <w:bottom w:val="none" w:sz="0" w:space="0" w:color="auto"/>
                    <w:right w:val="none" w:sz="0" w:space="0" w:color="auto"/>
                  </w:divBdr>
                  <w:divsChild>
                    <w:div w:id="1759132040">
                      <w:marLeft w:val="94"/>
                      <w:marRight w:val="94"/>
                      <w:marTop w:val="94"/>
                      <w:marBottom w:val="94"/>
                      <w:divBdr>
                        <w:top w:val="none" w:sz="0" w:space="0" w:color="auto"/>
                        <w:left w:val="none" w:sz="0" w:space="0" w:color="auto"/>
                        <w:bottom w:val="none" w:sz="0" w:space="0" w:color="auto"/>
                        <w:right w:val="none" w:sz="0" w:space="0" w:color="auto"/>
                      </w:divBdr>
                      <w:divsChild>
                        <w:div w:id="1110931927">
                          <w:marLeft w:val="0"/>
                          <w:marRight w:val="0"/>
                          <w:marTop w:val="0"/>
                          <w:marBottom w:val="0"/>
                          <w:divBdr>
                            <w:top w:val="none" w:sz="0" w:space="0" w:color="auto"/>
                            <w:left w:val="none" w:sz="0" w:space="0" w:color="auto"/>
                            <w:bottom w:val="none" w:sz="0" w:space="0" w:color="auto"/>
                            <w:right w:val="none" w:sz="0" w:space="0" w:color="auto"/>
                          </w:divBdr>
                          <w:divsChild>
                            <w:div w:id="12413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87058">
      <w:bodyDiv w:val="1"/>
      <w:marLeft w:val="0"/>
      <w:marRight w:val="0"/>
      <w:marTop w:val="0"/>
      <w:marBottom w:val="0"/>
      <w:divBdr>
        <w:top w:val="none" w:sz="0" w:space="0" w:color="auto"/>
        <w:left w:val="none" w:sz="0" w:space="0" w:color="auto"/>
        <w:bottom w:val="none" w:sz="0" w:space="0" w:color="auto"/>
        <w:right w:val="none" w:sz="0" w:space="0" w:color="auto"/>
      </w:divBdr>
    </w:div>
    <w:div w:id="1940678195">
      <w:bodyDiv w:val="1"/>
      <w:marLeft w:val="0"/>
      <w:marRight w:val="0"/>
      <w:marTop w:val="0"/>
      <w:marBottom w:val="0"/>
      <w:divBdr>
        <w:top w:val="none" w:sz="0" w:space="0" w:color="auto"/>
        <w:left w:val="none" w:sz="0" w:space="0" w:color="auto"/>
        <w:bottom w:val="none" w:sz="0" w:space="0" w:color="auto"/>
        <w:right w:val="none" w:sz="0" w:space="0" w:color="auto"/>
      </w:divBdr>
    </w:div>
    <w:div w:id="2070497356">
      <w:bodyDiv w:val="1"/>
      <w:marLeft w:val="0"/>
      <w:marRight w:val="0"/>
      <w:marTop w:val="0"/>
      <w:marBottom w:val="0"/>
      <w:divBdr>
        <w:top w:val="none" w:sz="0" w:space="0" w:color="auto"/>
        <w:left w:val="none" w:sz="0" w:space="0" w:color="auto"/>
        <w:bottom w:val="none" w:sz="0" w:space="0" w:color="auto"/>
        <w:right w:val="none" w:sz="0" w:space="0" w:color="auto"/>
      </w:divBdr>
      <w:divsChild>
        <w:div w:id="1276215258">
          <w:marLeft w:val="0"/>
          <w:marRight w:val="0"/>
          <w:marTop w:val="0"/>
          <w:marBottom w:val="0"/>
          <w:divBdr>
            <w:top w:val="none" w:sz="0" w:space="0" w:color="auto"/>
            <w:left w:val="single" w:sz="12" w:space="0" w:color="003399"/>
            <w:bottom w:val="none" w:sz="0" w:space="0" w:color="auto"/>
            <w:right w:val="single" w:sz="12" w:space="0" w:color="003399"/>
          </w:divBdr>
          <w:divsChild>
            <w:div w:id="1469663132">
              <w:marLeft w:val="0"/>
              <w:marRight w:val="0"/>
              <w:marTop w:val="0"/>
              <w:marBottom w:val="0"/>
              <w:divBdr>
                <w:top w:val="single" w:sz="12" w:space="0" w:color="C2D5E5"/>
                <w:left w:val="none" w:sz="0" w:space="0" w:color="auto"/>
                <w:bottom w:val="none" w:sz="0" w:space="0" w:color="auto"/>
                <w:right w:val="none" w:sz="0" w:space="0" w:color="auto"/>
              </w:divBdr>
              <w:divsChild>
                <w:div w:id="1666862555">
                  <w:marLeft w:val="0"/>
                  <w:marRight w:val="0"/>
                  <w:marTop w:val="0"/>
                  <w:marBottom w:val="0"/>
                  <w:divBdr>
                    <w:top w:val="none" w:sz="0" w:space="0" w:color="auto"/>
                    <w:left w:val="none" w:sz="0" w:space="0" w:color="auto"/>
                    <w:bottom w:val="none" w:sz="0" w:space="0" w:color="auto"/>
                    <w:right w:val="none" w:sz="0" w:space="0" w:color="auto"/>
                  </w:divBdr>
                  <w:divsChild>
                    <w:div w:id="1083647308">
                      <w:marLeft w:val="68"/>
                      <w:marRight w:val="68"/>
                      <w:marTop w:val="68"/>
                      <w:marBottom w:val="68"/>
                      <w:divBdr>
                        <w:top w:val="none" w:sz="0" w:space="0" w:color="auto"/>
                        <w:left w:val="none" w:sz="0" w:space="0" w:color="auto"/>
                        <w:bottom w:val="none" w:sz="0" w:space="0" w:color="auto"/>
                        <w:right w:val="none" w:sz="0" w:space="0" w:color="auto"/>
                      </w:divBdr>
                      <w:divsChild>
                        <w:div w:id="1018509214">
                          <w:marLeft w:val="0"/>
                          <w:marRight w:val="0"/>
                          <w:marTop w:val="0"/>
                          <w:marBottom w:val="0"/>
                          <w:divBdr>
                            <w:top w:val="none" w:sz="0" w:space="0" w:color="auto"/>
                            <w:left w:val="none" w:sz="0" w:space="0" w:color="auto"/>
                            <w:bottom w:val="none" w:sz="0" w:space="0" w:color="auto"/>
                            <w:right w:val="none" w:sz="0" w:space="0" w:color="auto"/>
                          </w:divBdr>
                          <w:divsChild>
                            <w:div w:id="583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nature/ecosystems/index_en.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vironment/nature/ecosystem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eu/nature-conservation/green-infrastruc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nature/biodiversity/comm2006/2020.htm" TargetMode="External"/><Relationship Id="rId4" Type="http://schemas.openxmlformats.org/officeDocument/2006/relationships/settings" Target="settings.xml"/><Relationship Id="rId9" Type="http://schemas.openxmlformats.org/officeDocument/2006/relationships/hyperlink" Target="http://ec.europa.eu/environment/resource_efficiency/about/roadmap/index_en.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2BFD-6416-4E6F-A42A-B66280BA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von Bethlenfalvy</dc:creator>
  <cp:lastModifiedBy>Marilise SAGHBINI</cp:lastModifiedBy>
  <cp:revision>8</cp:revision>
  <dcterms:created xsi:type="dcterms:W3CDTF">2013-05-29T17:19:00Z</dcterms:created>
  <dcterms:modified xsi:type="dcterms:W3CDTF">2013-05-29T18:19:00Z</dcterms:modified>
</cp:coreProperties>
</file>